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4DFA" w14:textId="70EA395A" w:rsidR="00810C11" w:rsidRDefault="00000000">
      <w:pPr>
        <w:pStyle w:val="ac"/>
        <w:rPr>
          <w:rFonts w:hint="eastAsia"/>
        </w:rPr>
      </w:pPr>
      <w:r>
        <w:t>附件</w:t>
      </w:r>
      <w:r w:rsidR="0061326B">
        <w:rPr>
          <w:rFonts w:hint="eastAsia"/>
        </w:rPr>
        <w:t>1</w:t>
      </w:r>
    </w:p>
    <w:p w14:paraId="0EFE55BA" w14:textId="77777777" w:rsidR="00810C11" w:rsidRDefault="00810C11">
      <w:pPr>
        <w:pStyle w:val="a0"/>
        <w:spacing w:line="560" w:lineRule="exact"/>
        <w:rPr>
          <w:rFonts w:ascii="黑体" w:eastAsia="黑体" w:hAnsi="黑体" w:cs="黑体" w:hint="eastAsia"/>
          <w:sz w:val="32"/>
          <w:szCs w:val="32"/>
        </w:rPr>
      </w:pPr>
    </w:p>
    <w:p w14:paraId="4E2B753F" w14:textId="77777777" w:rsidR="00810C11" w:rsidRDefault="00000000">
      <w:pPr>
        <w:pStyle w:val="a9"/>
        <w:rPr>
          <w:rFonts w:hint="eastAsia"/>
        </w:rPr>
      </w:pPr>
      <w:r>
        <w:t>考点设置及专业测试内容</w:t>
      </w:r>
    </w:p>
    <w:p w14:paraId="743DBFF6" w14:textId="77777777" w:rsidR="00810C11" w:rsidRDefault="00810C11">
      <w:pPr>
        <w:pStyle w:val="a0"/>
        <w:spacing w:line="560" w:lineRule="exact"/>
      </w:pPr>
    </w:p>
    <w:p w14:paraId="7FFA248B" w14:textId="574CDADE" w:rsidR="00810C11" w:rsidRDefault="00000000">
      <w:pPr>
        <w:pStyle w:val="1"/>
        <w:ind w:firstLineChars="0" w:firstLine="640"/>
        <w:rPr>
          <w:rFonts w:hint="eastAsia"/>
        </w:rPr>
      </w:pPr>
      <w:r>
        <w:rPr>
          <w:rFonts w:hint="eastAsia"/>
        </w:rPr>
        <w:t>一、</w:t>
      </w:r>
      <w:r w:rsidR="0061326B">
        <w:rPr>
          <w:rFonts w:hint="eastAsia"/>
        </w:rPr>
        <w:t>体育类—田径</w:t>
      </w:r>
    </w:p>
    <w:p w14:paraId="3A58E328" w14:textId="0744D191" w:rsidR="00810C11" w:rsidRDefault="00000000">
      <w:pPr>
        <w:pStyle w:val="2"/>
        <w:ind w:firstLineChars="0" w:firstLine="640"/>
        <w:rPr>
          <w:rFonts w:ascii="楷体_GB2312" w:hAnsi="楷体_GB2312" w:hint="eastAsia"/>
        </w:rPr>
      </w:pPr>
      <w:r>
        <w:rPr>
          <w:rFonts w:hint="eastAsia"/>
        </w:rPr>
        <w:t>（一）</w:t>
      </w:r>
      <w:r>
        <w:t>项目咨询电话</w:t>
      </w:r>
    </w:p>
    <w:p w14:paraId="77BC64E1" w14:textId="04B0DF2E" w:rsidR="00810C11" w:rsidRDefault="00000000" w:rsidP="0061326B">
      <w:pPr>
        <w:pStyle w:val="a4"/>
        <w:ind w:firstLine="616"/>
      </w:pPr>
      <w:r>
        <w:t>一六一中学回龙</w:t>
      </w:r>
      <w:proofErr w:type="gramStart"/>
      <w:r>
        <w:t>观学校</w:t>
      </w:r>
      <w:proofErr w:type="gramEnd"/>
      <w:r>
        <w:t>田径李老师：</w:t>
      </w:r>
      <w:r>
        <w:t xml:space="preserve">18501948950 </w:t>
      </w:r>
    </w:p>
    <w:p w14:paraId="117706B3" w14:textId="77777777" w:rsidR="00810C11" w:rsidRDefault="00000000">
      <w:pPr>
        <w:pStyle w:val="2"/>
        <w:ind w:firstLineChars="0" w:firstLine="640"/>
        <w:rPr>
          <w:rFonts w:ascii="楷体_GB2312" w:hAnsi="楷体_GB2312" w:hint="eastAsia"/>
        </w:rPr>
      </w:pPr>
      <w:r>
        <w:rPr>
          <w:rFonts w:hint="eastAsia"/>
        </w:rPr>
        <w:t>（二）</w:t>
      </w:r>
      <w:r>
        <w:t>测试地点</w:t>
      </w:r>
    </w:p>
    <w:p w14:paraId="123D2EB0" w14:textId="36B520E3" w:rsidR="00810C11" w:rsidRPr="007833C7" w:rsidRDefault="00000000" w:rsidP="007833C7">
      <w:pPr>
        <w:pStyle w:val="a4"/>
        <w:ind w:firstLine="616"/>
        <w:rPr>
          <w:rFonts w:hint="eastAsia"/>
        </w:rPr>
      </w:pPr>
      <w:r>
        <w:t>田径：昌平二中田径场（政府街</w:t>
      </w:r>
      <w:r>
        <w:t>5</w:t>
      </w:r>
      <w:r>
        <w:t>号）</w:t>
      </w:r>
    </w:p>
    <w:p w14:paraId="149B539F" w14:textId="635753EC" w:rsidR="00810C11" w:rsidRPr="0061326B" w:rsidRDefault="00000000" w:rsidP="0061326B">
      <w:pPr>
        <w:pStyle w:val="2"/>
        <w:ind w:firstLineChars="0" w:firstLine="640"/>
        <w:rPr>
          <w:rFonts w:ascii="楷体_GB2312" w:hAnsi="楷体_GB2312" w:hint="eastAsia"/>
        </w:rPr>
      </w:pPr>
      <w:r>
        <w:rPr>
          <w:rFonts w:hint="eastAsia"/>
        </w:rPr>
        <w:t>（</w:t>
      </w:r>
      <w:r w:rsidR="007833C7">
        <w:rPr>
          <w:rFonts w:hint="eastAsia"/>
        </w:rPr>
        <w:t>三</w:t>
      </w:r>
      <w:r>
        <w:rPr>
          <w:rFonts w:hint="eastAsia"/>
        </w:rPr>
        <w:t>）</w:t>
      </w:r>
      <w:r>
        <w:t>测试内容</w:t>
      </w:r>
    </w:p>
    <w:p w14:paraId="25E3BC67" w14:textId="3B99A1BB" w:rsidR="00810C11" w:rsidRDefault="007833C7">
      <w:pPr>
        <w:pStyle w:val="a4"/>
        <w:ind w:firstLineChars="0" w:firstLine="616"/>
        <w:rPr>
          <w:rFonts w:ascii="仿宋_GB2312" w:hAnsi="仿宋_GB2312" w:hint="eastAsia"/>
          <w:color w:val="000000" w:themeColor="text1"/>
        </w:rPr>
      </w:pPr>
      <w:r>
        <w:rPr>
          <w:rFonts w:hint="eastAsia"/>
          <w:color w:val="000000" w:themeColor="text1"/>
        </w:rPr>
        <w:t>1.</w:t>
      </w:r>
      <w:r w:rsidR="00000000">
        <w:rPr>
          <w:color w:val="000000" w:themeColor="text1"/>
        </w:rPr>
        <w:t>考生根据报考的</w:t>
      </w:r>
      <w:proofErr w:type="gramStart"/>
      <w:r w:rsidR="00000000">
        <w:rPr>
          <w:color w:val="000000" w:themeColor="text1"/>
        </w:rPr>
        <w:t>专项在</w:t>
      </w:r>
      <w:proofErr w:type="gramEnd"/>
      <w:r w:rsidR="00000000">
        <w:rPr>
          <w:color w:val="000000" w:themeColor="text1"/>
        </w:rPr>
        <w:t>一个单元时间内分别完成专项测试和专项相关素质测试，测试过程中由考评员对考生进行身体形态潜能打分。测试由专项技能、专项素质、身体形态潜能（基本形态、身体姿态、发展潜能、品质品行）三部分组成。</w:t>
      </w:r>
    </w:p>
    <w:p w14:paraId="2CBF7364" w14:textId="1F742499" w:rsidR="00810C11" w:rsidRDefault="007833C7">
      <w:pPr>
        <w:pStyle w:val="a4"/>
        <w:ind w:firstLineChars="0" w:firstLine="616"/>
        <w:rPr>
          <w:rFonts w:ascii="仿宋_GB2312" w:hAnsi="仿宋_GB2312" w:hint="eastAsia"/>
          <w:color w:val="000000"/>
        </w:rPr>
      </w:pPr>
      <w:r>
        <w:rPr>
          <w:rFonts w:hint="eastAsia"/>
          <w:color w:val="000000"/>
        </w:rPr>
        <w:t>2.</w:t>
      </w:r>
      <w:r w:rsidR="00000000">
        <w:rPr>
          <w:color w:val="000000"/>
        </w:rPr>
        <w:t>其中专项素质包括：</w:t>
      </w:r>
    </w:p>
    <w:p w14:paraId="47BA911B" w14:textId="77777777" w:rsidR="00810C11" w:rsidRDefault="00000000">
      <w:pPr>
        <w:pStyle w:val="a4"/>
        <w:ind w:firstLine="616"/>
      </w:pPr>
      <w:r>
        <w:rPr>
          <w:color w:val="000000"/>
        </w:rPr>
        <w:t>短、</w:t>
      </w:r>
      <w:proofErr w:type="gramStart"/>
      <w:r>
        <w:rPr>
          <w:color w:val="000000"/>
        </w:rPr>
        <w:t>跨项目</w:t>
      </w:r>
      <w:proofErr w:type="gramEnd"/>
      <w:r>
        <w:rPr>
          <w:color w:val="000000"/>
        </w:rPr>
        <w:t>素质测试：原地三级跳远、前抛实心球</w:t>
      </w:r>
      <w:r>
        <w:t>；</w:t>
      </w:r>
    </w:p>
    <w:p w14:paraId="5B5D811D" w14:textId="77777777" w:rsidR="00810C11" w:rsidRDefault="00000000">
      <w:pPr>
        <w:pStyle w:val="a4"/>
        <w:ind w:firstLine="616"/>
        <w:rPr>
          <w:color w:val="000000"/>
        </w:rPr>
      </w:pPr>
      <w:r>
        <w:rPr>
          <w:color w:val="000000"/>
        </w:rPr>
        <w:t>中长跑项目素质测试：</w:t>
      </w:r>
      <w:r>
        <w:rPr>
          <w:color w:val="000000"/>
        </w:rPr>
        <w:t>100</w:t>
      </w:r>
      <w:r>
        <w:rPr>
          <w:color w:val="000000"/>
        </w:rPr>
        <w:t>米、立定跳远；</w:t>
      </w:r>
    </w:p>
    <w:p w14:paraId="2D2F1A3E" w14:textId="77777777" w:rsidR="00810C11" w:rsidRDefault="00000000">
      <w:pPr>
        <w:pStyle w:val="a4"/>
        <w:ind w:firstLine="616"/>
        <w:rPr>
          <w:color w:val="000000"/>
        </w:rPr>
      </w:pPr>
      <w:r>
        <w:rPr>
          <w:color w:val="000000"/>
        </w:rPr>
        <w:t>投掷项目素质测试：</w:t>
      </w:r>
      <w:r>
        <w:rPr>
          <w:color w:val="000000"/>
        </w:rPr>
        <w:t>60</w:t>
      </w:r>
      <w:r>
        <w:rPr>
          <w:color w:val="000000"/>
        </w:rPr>
        <w:t>米、立定跳远；</w:t>
      </w:r>
      <w:r>
        <w:rPr>
          <w:color w:val="000000"/>
        </w:rPr>
        <w:t xml:space="preserve">          </w:t>
      </w:r>
    </w:p>
    <w:p w14:paraId="030E74CC" w14:textId="77777777" w:rsidR="00810C11" w:rsidRDefault="00000000">
      <w:pPr>
        <w:pStyle w:val="a4"/>
        <w:ind w:firstLine="616"/>
        <w:rPr>
          <w:color w:val="000000"/>
        </w:rPr>
      </w:pPr>
      <w:r>
        <w:rPr>
          <w:color w:val="000000"/>
        </w:rPr>
        <w:t>跳跃项目素质测试：</w:t>
      </w:r>
      <w:r>
        <w:rPr>
          <w:color w:val="000000"/>
        </w:rPr>
        <w:t>100</w:t>
      </w:r>
      <w:r>
        <w:rPr>
          <w:color w:val="000000"/>
        </w:rPr>
        <w:t>米、前抛实心球。</w:t>
      </w:r>
    </w:p>
    <w:p w14:paraId="7791F733" w14:textId="7D6E8B50" w:rsidR="00810C11" w:rsidRDefault="0061326B">
      <w:pPr>
        <w:pStyle w:val="1"/>
        <w:ind w:firstLineChars="0" w:firstLine="640"/>
        <w:rPr>
          <w:rFonts w:hint="eastAsia"/>
        </w:rPr>
      </w:pPr>
      <w:r>
        <w:rPr>
          <w:rFonts w:hint="eastAsia"/>
        </w:rPr>
        <w:t>二、</w:t>
      </w:r>
      <w:r>
        <w:t>科技类</w:t>
      </w:r>
    </w:p>
    <w:p w14:paraId="35C55C49" w14:textId="3C2366CE" w:rsidR="00810C11" w:rsidRDefault="00000000">
      <w:pPr>
        <w:pStyle w:val="2"/>
        <w:ind w:firstLineChars="0" w:firstLine="640"/>
        <w:rPr>
          <w:rFonts w:ascii="楷体_GB2312" w:hAnsi="楷体_GB2312" w:hint="eastAsia"/>
        </w:rPr>
      </w:pPr>
      <w:r>
        <w:rPr>
          <w:rFonts w:hint="eastAsia"/>
        </w:rPr>
        <w:t>（一）</w:t>
      </w:r>
      <w:r>
        <w:t>项目咨询电话</w:t>
      </w:r>
    </w:p>
    <w:p w14:paraId="178332D2" w14:textId="77777777" w:rsidR="00810C11" w:rsidRDefault="00000000">
      <w:pPr>
        <w:pStyle w:val="a4"/>
        <w:ind w:firstLine="616"/>
      </w:pPr>
      <w:r>
        <w:t>一六一回龙</w:t>
      </w:r>
      <w:proofErr w:type="gramStart"/>
      <w:r>
        <w:t>观学校</w:t>
      </w:r>
      <w:proofErr w:type="gramEnd"/>
      <w:r>
        <w:t>科技韩老师：</w:t>
      </w:r>
      <w:r>
        <w:t>15321030928</w:t>
      </w:r>
    </w:p>
    <w:p w14:paraId="1F415099" w14:textId="77777777" w:rsidR="00810C11" w:rsidRDefault="00000000">
      <w:pPr>
        <w:pStyle w:val="2"/>
        <w:ind w:firstLineChars="0" w:firstLine="640"/>
        <w:rPr>
          <w:rFonts w:ascii="楷体_GB2312" w:hAnsi="楷体_GB2312" w:hint="eastAsia"/>
        </w:rPr>
      </w:pPr>
      <w:r>
        <w:rPr>
          <w:rFonts w:hint="eastAsia"/>
        </w:rPr>
        <w:lastRenderedPageBreak/>
        <w:t>（二）</w:t>
      </w:r>
      <w:r>
        <w:t>测试地点</w:t>
      </w:r>
    </w:p>
    <w:p w14:paraId="27BDBACD" w14:textId="77777777" w:rsidR="00810C11" w:rsidRDefault="00000000">
      <w:pPr>
        <w:pStyle w:val="a4"/>
        <w:ind w:firstLine="616"/>
        <w:rPr>
          <w:color w:val="000000"/>
        </w:rPr>
      </w:pPr>
      <w:r>
        <w:rPr>
          <w:color w:val="000000"/>
        </w:rPr>
        <w:t>前锋学校中学部（水库路</w:t>
      </w:r>
      <w:r>
        <w:rPr>
          <w:color w:val="000000"/>
        </w:rPr>
        <w:t>20</w:t>
      </w:r>
      <w:r>
        <w:rPr>
          <w:color w:val="000000"/>
        </w:rPr>
        <w:t>号）</w:t>
      </w:r>
    </w:p>
    <w:p w14:paraId="34B40D4F" w14:textId="77777777" w:rsidR="00810C11" w:rsidRDefault="00000000">
      <w:pPr>
        <w:pStyle w:val="2"/>
        <w:ind w:firstLineChars="0" w:firstLine="640"/>
        <w:rPr>
          <w:rFonts w:ascii="楷体_GB2312" w:hAnsi="楷体_GB2312" w:hint="eastAsia"/>
        </w:rPr>
      </w:pPr>
      <w:r>
        <w:rPr>
          <w:rFonts w:hint="eastAsia"/>
        </w:rPr>
        <w:t>（三）</w:t>
      </w:r>
      <w:r>
        <w:t>测试场地</w:t>
      </w:r>
    </w:p>
    <w:p w14:paraId="7A6F6A6F" w14:textId="77777777" w:rsidR="00810C11" w:rsidRDefault="00000000">
      <w:pPr>
        <w:pStyle w:val="a4"/>
        <w:ind w:firstLine="616"/>
      </w:pPr>
      <w:r>
        <w:rPr>
          <w:color w:val="000000"/>
        </w:rPr>
        <w:t>前锋学校行政楼四层大报告厅（备场）</w:t>
      </w:r>
    </w:p>
    <w:p w14:paraId="1F532341" w14:textId="77777777" w:rsidR="00810C11" w:rsidRDefault="00000000">
      <w:pPr>
        <w:pStyle w:val="a4"/>
        <w:ind w:firstLine="616"/>
        <w:rPr>
          <w:color w:val="000000"/>
        </w:rPr>
      </w:pPr>
      <w:r>
        <w:rPr>
          <w:color w:val="000000"/>
        </w:rPr>
        <w:t>前锋学校行政楼三层小报告厅</w:t>
      </w:r>
    </w:p>
    <w:p w14:paraId="70A6DA18" w14:textId="47A3E7E3" w:rsidR="00810C11" w:rsidRDefault="00000000">
      <w:pPr>
        <w:pStyle w:val="2"/>
        <w:ind w:firstLineChars="0" w:firstLine="640"/>
        <w:rPr>
          <w:rFonts w:ascii="楷体_GB2312" w:hAnsi="楷体_GB2312" w:hint="eastAsia"/>
        </w:rPr>
      </w:pPr>
      <w:r>
        <w:rPr>
          <w:rFonts w:hint="eastAsia"/>
        </w:rPr>
        <w:t>（</w:t>
      </w:r>
      <w:r w:rsidR="007833C7">
        <w:rPr>
          <w:rFonts w:hint="eastAsia"/>
        </w:rPr>
        <w:t>四</w:t>
      </w:r>
      <w:r>
        <w:rPr>
          <w:rFonts w:hint="eastAsia"/>
        </w:rPr>
        <w:t>）</w:t>
      </w:r>
      <w:r>
        <w:t>测试原则</w:t>
      </w:r>
    </w:p>
    <w:p w14:paraId="4C09BC9C" w14:textId="77777777" w:rsidR="00810C11" w:rsidRDefault="00000000">
      <w:pPr>
        <w:pStyle w:val="a4"/>
        <w:ind w:firstLine="616"/>
        <w:rPr>
          <w:color w:val="000000"/>
        </w:rPr>
      </w:pPr>
      <w:r>
        <w:rPr>
          <w:color w:val="000000"/>
        </w:rPr>
        <w:t>本区所有报名科技类考生均统一在</w:t>
      </w:r>
      <w:proofErr w:type="gramStart"/>
      <w:r>
        <w:rPr>
          <w:color w:val="000000"/>
        </w:rPr>
        <w:t>昌平区</w:t>
      </w:r>
      <w:proofErr w:type="gramEnd"/>
      <w:r>
        <w:rPr>
          <w:color w:val="000000"/>
        </w:rPr>
        <w:t>前锋学校中学部进行测试。从学生的科学态度、科学精神、科学价值观、科学知识和方法、科技实践能力等方面进行客观评价。考生签到后由现场工作人员带到</w:t>
      </w:r>
      <w:proofErr w:type="gramStart"/>
      <w:r>
        <w:rPr>
          <w:color w:val="000000"/>
        </w:rPr>
        <w:t>备考室</w:t>
      </w:r>
      <w:proofErr w:type="gramEnd"/>
      <w:r>
        <w:rPr>
          <w:color w:val="000000"/>
        </w:rPr>
        <w:t>等待。</w:t>
      </w:r>
    </w:p>
    <w:p w14:paraId="2C958A1C" w14:textId="118C6535" w:rsidR="00810C11" w:rsidRDefault="00000000">
      <w:pPr>
        <w:pStyle w:val="2"/>
        <w:ind w:firstLineChars="0" w:firstLine="640"/>
        <w:rPr>
          <w:rFonts w:ascii="楷体_GB2312" w:hAnsi="楷体_GB2312" w:hint="eastAsia"/>
        </w:rPr>
      </w:pPr>
      <w:r>
        <w:rPr>
          <w:rFonts w:hint="eastAsia"/>
        </w:rPr>
        <w:t>（</w:t>
      </w:r>
      <w:r w:rsidR="007833C7">
        <w:rPr>
          <w:rFonts w:hint="eastAsia"/>
        </w:rPr>
        <w:t>五</w:t>
      </w:r>
      <w:r>
        <w:rPr>
          <w:rFonts w:hint="eastAsia"/>
        </w:rPr>
        <w:t>）</w:t>
      </w:r>
      <w:r>
        <w:t>测试内容</w:t>
      </w:r>
    </w:p>
    <w:p w14:paraId="7FE01B0D" w14:textId="77777777" w:rsidR="00810C11" w:rsidRDefault="00000000">
      <w:pPr>
        <w:pStyle w:val="a4"/>
        <w:ind w:firstLineChars="0" w:firstLine="616"/>
      </w:pPr>
      <w:r>
        <w:rPr>
          <w:rStyle w:val="30"/>
          <w:rFonts w:hint="eastAsia"/>
        </w:rPr>
        <w:t>1.</w:t>
      </w:r>
      <w:r>
        <w:rPr>
          <w:rFonts w:ascii="仿宋" w:eastAsia="仿宋" w:hAnsi="仿宋" w:cs="仿宋" w:hint="eastAsia"/>
        </w:rPr>
        <w:t xml:space="preserve"> </w:t>
      </w:r>
      <w:r>
        <w:rPr>
          <w:rStyle w:val="30"/>
        </w:rPr>
        <w:t>科学素养笔试测试</w:t>
      </w:r>
      <w:r>
        <w:rPr>
          <w:color w:val="000000"/>
        </w:rPr>
        <w:t>：包括科学知识、科学思维、态度责任三个方面，重点考察学生对科学基础知识、前沿知识等的了解与掌握，在模型建构、推理论证、创新思维方面的能力，对科学态度、科学家精神和社会责任等的认识与理解。</w:t>
      </w:r>
    </w:p>
    <w:p w14:paraId="537ABB7B" w14:textId="77777777" w:rsidR="00810C11" w:rsidRDefault="00000000">
      <w:pPr>
        <w:pStyle w:val="a4"/>
        <w:ind w:firstLineChars="0" w:firstLine="616"/>
      </w:pPr>
      <w:r>
        <w:rPr>
          <w:rStyle w:val="30"/>
          <w:rFonts w:hint="eastAsia"/>
        </w:rPr>
        <w:t>2.</w:t>
      </w:r>
      <w:r>
        <w:rPr>
          <w:rFonts w:ascii="仿宋" w:eastAsia="仿宋" w:hAnsi="仿宋" w:cs="仿宋" w:hint="eastAsia"/>
        </w:rPr>
        <w:t xml:space="preserve"> </w:t>
      </w:r>
      <w:r>
        <w:rPr>
          <w:rStyle w:val="30"/>
        </w:rPr>
        <w:t>综合能力测试</w:t>
      </w:r>
      <w:r>
        <w:rPr>
          <w:color w:val="000000"/>
        </w:rPr>
        <w:t>：采取面试和项目展示，重点考察学生的创新理念、表达能力和协作精神等。面试环节要求学</w:t>
      </w:r>
      <w:r>
        <w:t>生展示自己的科技作品、阐述自己的科技理念和创新想法等。</w:t>
      </w:r>
    </w:p>
    <w:p w14:paraId="26773DF8" w14:textId="77777777" w:rsidR="00810C11" w:rsidRDefault="00810C11"/>
    <w:p w14:paraId="4791163B" w14:textId="77777777" w:rsidR="00810C11" w:rsidRDefault="00810C11">
      <w:pPr>
        <w:pStyle w:val="a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40EA5AF" w14:textId="77777777" w:rsidR="00810C11" w:rsidRDefault="00810C11">
      <w:pPr>
        <w:spacing w:line="560" w:lineRule="exact"/>
        <w:rPr>
          <w:sz w:val="32"/>
          <w:szCs w:val="32"/>
        </w:rPr>
      </w:pPr>
    </w:p>
    <w:p w14:paraId="60F6F2A7" w14:textId="77777777" w:rsidR="00810C11" w:rsidRDefault="00810C11">
      <w:pPr>
        <w:pStyle w:val="a4"/>
        <w:ind w:firstLine="616"/>
      </w:pPr>
    </w:p>
    <w:sectPr w:rsidR="00810C11">
      <w:footerReference w:type="even" r:id="rId8"/>
      <w:footerReference w:type="default" r:id="rId9"/>
      <w:pgSz w:w="11906" w:h="16838"/>
      <w:pgMar w:top="2098" w:right="1474" w:bottom="1984" w:left="1587" w:header="851" w:footer="1417" w:gutter="0"/>
      <w:pgNumType w:start="1"/>
      <w:cols w:space="425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CFAC" w14:textId="77777777" w:rsidR="00134F5A" w:rsidRDefault="00134F5A">
      <w:r>
        <w:separator/>
      </w:r>
    </w:p>
  </w:endnote>
  <w:endnote w:type="continuationSeparator" w:id="0">
    <w:p w14:paraId="0349C1B8" w14:textId="77777777" w:rsidR="00134F5A" w:rsidRDefault="0013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479738A-F42B-4842-B96A-28FA33A95398}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4D8BB26-7E32-46C1-A5D4-F7069616F6A1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B544E7F-89C8-4667-975F-7CD2B381F79B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4" w:subsetted="1" w:fontKey="{32EAC06D-A43A-4B6E-AC6A-7F1D1C77FA7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525A7C3E-4B63-4E3B-BF56-C0A9D5FE565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8BD7B" w14:textId="77777777" w:rsidR="00810C11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23104" wp14:editId="23CF5400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7A4AD5" w14:textId="77777777" w:rsidR="00810C11" w:rsidRDefault="00000000">
                          <w:pPr>
                            <w:pStyle w:val="a5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723104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92.8pt;margin-top:1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" filled="f" fillcolor="white [3201]" stroked="f" strokeweight=".5pt">
              <v:textbox style="mso-fit-shape-to-text:t" inset="16pt,0,16pt,0">
                <w:txbxContent>
                  <w:p w14:paraId="567A4AD5" w14:textId="77777777" w:rsidR="00810C11" w:rsidRDefault="00000000">
                    <w:pPr>
                      <w:pStyle w:val="a5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9CBD" w14:textId="77777777" w:rsidR="00810C11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64CE7" wp14:editId="2F513002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B7A64" w14:textId="77777777" w:rsidR="00810C11" w:rsidRDefault="00000000">
                          <w:pPr>
                            <w:pStyle w:val="a5"/>
                            <w:rPr>
                              <w:rFonts w:ascii="宋体" w:eastAsia="宋体" w:hAnsi="宋体" w:hint="eastAsia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64CE7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margin-left:92.8pt;margin-top:1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" filled="f" fillcolor="white [3201]" stroked="f" strokeweight=".5pt">
              <v:textbox style="mso-fit-shape-to-text:t" inset="16pt,0,16pt,0">
                <w:txbxContent>
                  <w:p w14:paraId="58AB7A64" w14:textId="77777777" w:rsidR="00810C11" w:rsidRDefault="00000000">
                    <w:pPr>
                      <w:pStyle w:val="a5"/>
                      <w:rPr>
                        <w:rFonts w:ascii="宋体" w:eastAsia="宋体" w:hAnsi="宋体" w:hint="eastAsia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3D60" w14:textId="77777777" w:rsidR="00134F5A" w:rsidRDefault="00134F5A">
      <w:r>
        <w:separator/>
      </w:r>
    </w:p>
  </w:footnote>
  <w:footnote w:type="continuationSeparator" w:id="0">
    <w:p w14:paraId="1216C27F" w14:textId="77777777" w:rsidR="00134F5A" w:rsidRDefault="00134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HorizontalSpacing w:val="158"/>
  <w:drawingGridVerticalSpacing w:val="290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RmOGFlNTNkNjZkYmIxNmZkNjBhNzc1NWUxODgzNDIifQ=="/>
  </w:docVars>
  <w:rsids>
    <w:rsidRoot w:val="5FAC2EC1"/>
    <w:rsid w:val="00134F5A"/>
    <w:rsid w:val="00207E33"/>
    <w:rsid w:val="00214E6E"/>
    <w:rsid w:val="0061326B"/>
    <w:rsid w:val="00663FE1"/>
    <w:rsid w:val="007833C7"/>
    <w:rsid w:val="00810C11"/>
    <w:rsid w:val="008B694E"/>
    <w:rsid w:val="00953E00"/>
    <w:rsid w:val="01150F24"/>
    <w:rsid w:val="01753548"/>
    <w:rsid w:val="017B7205"/>
    <w:rsid w:val="02042789"/>
    <w:rsid w:val="02656B06"/>
    <w:rsid w:val="04A9052D"/>
    <w:rsid w:val="057D1DF8"/>
    <w:rsid w:val="085B2A0F"/>
    <w:rsid w:val="087E78C1"/>
    <w:rsid w:val="096A7597"/>
    <w:rsid w:val="097751CF"/>
    <w:rsid w:val="0AAD318B"/>
    <w:rsid w:val="0ABA32A4"/>
    <w:rsid w:val="0ACB6CE1"/>
    <w:rsid w:val="0AD553CC"/>
    <w:rsid w:val="0BF63E20"/>
    <w:rsid w:val="0C3E74D3"/>
    <w:rsid w:val="0C926642"/>
    <w:rsid w:val="0DC155C0"/>
    <w:rsid w:val="0E8F4521"/>
    <w:rsid w:val="10877881"/>
    <w:rsid w:val="10B31932"/>
    <w:rsid w:val="123E5A4C"/>
    <w:rsid w:val="13BC51AB"/>
    <w:rsid w:val="13EF618C"/>
    <w:rsid w:val="14985056"/>
    <w:rsid w:val="153462E9"/>
    <w:rsid w:val="16F1351B"/>
    <w:rsid w:val="18D52768"/>
    <w:rsid w:val="1BBF0E7E"/>
    <w:rsid w:val="1BF32D53"/>
    <w:rsid w:val="1C943509"/>
    <w:rsid w:val="1D210A3A"/>
    <w:rsid w:val="1DE84AD0"/>
    <w:rsid w:val="1E5733E4"/>
    <w:rsid w:val="1FA133BD"/>
    <w:rsid w:val="1FAA3A86"/>
    <w:rsid w:val="21AB2FC8"/>
    <w:rsid w:val="22610F21"/>
    <w:rsid w:val="23756E59"/>
    <w:rsid w:val="248341D9"/>
    <w:rsid w:val="28A30651"/>
    <w:rsid w:val="29D86561"/>
    <w:rsid w:val="2A0B5AC5"/>
    <w:rsid w:val="2ACA2711"/>
    <w:rsid w:val="2B88437A"/>
    <w:rsid w:val="2B9454D0"/>
    <w:rsid w:val="2C46226B"/>
    <w:rsid w:val="2CA02F4E"/>
    <w:rsid w:val="2CE17EBD"/>
    <w:rsid w:val="2D316939"/>
    <w:rsid w:val="2D451EE8"/>
    <w:rsid w:val="2DC31699"/>
    <w:rsid w:val="2DE41829"/>
    <w:rsid w:val="30B07758"/>
    <w:rsid w:val="30D45D6B"/>
    <w:rsid w:val="31230DCD"/>
    <w:rsid w:val="316D2F1B"/>
    <w:rsid w:val="347D0639"/>
    <w:rsid w:val="35251E98"/>
    <w:rsid w:val="358307CB"/>
    <w:rsid w:val="36D76114"/>
    <w:rsid w:val="36FC2D76"/>
    <w:rsid w:val="37607AA2"/>
    <w:rsid w:val="377D7E1C"/>
    <w:rsid w:val="37FF5499"/>
    <w:rsid w:val="387C0EF1"/>
    <w:rsid w:val="391341F2"/>
    <w:rsid w:val="39471775"/>
    <w:rsid w:val="39C1702D"/>
    <w:rsid w:val="3B172BCD"/>
    <w:rsid w:val="3D4A251B"/>
    <w:rsid w:val="3F134776"/>
    <w:rsid w:val="3F2100B7"/>
    <w:rsid w:val="3F836EDA"/>
    <w:rsid w:val="3FBD419A"/>
    <w:rsid w:val="40655347"/>
    <w:rsid w:val="40DD60A3"/>
    <w:rsid w:val="40FD17F3"/>
    <w:rsid w:val="426D3A05"/>
    <w:rsid w:val="44161DAF"/>
    <w:rsid w:val="4437412E"/>
    <w:rsid w:val="44A535C1"/>
    <w:rsid w:val="44F83EE5"/>
    <w:rsid w:val="45034D69"/>
    <w:rsid w:val="45E05802"/>
    <w:rsid w:val="46D20DA0"/>
    <w:rsid w:val="47046B53"/>
    <w:rsid w:val="47774BFC"/>
    <w:rsid w:val="492B762C"/>
    <w:rsid w:val="4A4831FA"/>
    <w:rsid w:val="4ADF04E0"/>
    <w:rsid w:val="4B730181"/>
    <w:rsid w:val="4C1E2465"/>
    <w:rsid w:val="4CA77803"/>
    <w:rsid w:val="4CD430A5"/>
    <w:rsid w:val="4CF6588E"/>
    <w:rsid w:val="4D6A045A"/>
    <w:rsid w:val="4FBB06C0"/>
    <w:rsid w:val="4FCE04EC"/>
    <w:rsid w:val="501C4F3B"/>
    <w:rsid w:val="50F807DA"/>
    <w:rsid w:val="52057985"/>
    <w:rsid w:val="53731FDC"/>
    <w:rsid w:val="53D375A6"/>
    <w:rsid w:val="548416A9"/>
    <w:rsid w:val="54FC71BC"/>
    <w:rsid w:val="554D27F2"/>
    <w:rsid w:val="572F484E"/>
    <w:rsid w:val="57AF1B27"/>
    <w:rsid w:val="57DD31D4"/>
    <w:rsid w:val="5A0C7DA1"/>
    <w:rsid w:val="5A537F61"/>
    <w:rsid w:val="5AC502D9"/>
    <w:rsid w:val="5CD56B70"/>
    <w:rsid w:val="5D187170"/>
    <w:rsid w:val="5D554964"/>
    <w:rsid w:val="5F0805FC"/>
    <w:rsid w:val="5FAC2EC1"/>
    <w:rsid w:val="5FFD1634"/>
    <w:rsid w:val="608C5797"/>
    <w:rsid w:val="60C56EFB"/>
    <w:rsid w:val="611D0AE5"/>
    <w:rsid w:val="61B07526"/>
    <w:rsid w:val="62445869"/>
    <w:rsid w:val="626C6906"/>
    <w:rsid w:val="62A74535"/>
    <w:rsid w:val="63B65FCB"/>
    <w:rsid w:val="644C197D"/>
    <w:rsid w:val="67812EB1"/>
    <w:rsid w:val="6A367096"/>
    <w:rsid w:val="6AAA40F0"/>
    <w:rsid w:val="6ACA79E4"/>
    <w:rsid w:val="6AE44D08"/>
    <w:rsid w:val="6E9E66C6"/>
    <w:rsid w:val="6ED92AD2"/>
    <w:rsid w:val="6FAC03EE"/>
    <w:rsid w:val="717B44C1"/>
    <w:rsid w:val="729E4BA6"/>
    <w:rsid w:val="72CD5943"/>
    <w:rsid w:val="72E476B5"/>
    <w:rsid w:val="7372354E"/>
    <w:rsid w:val="756B19C7"/>
    <w:rsid w:val="766E7E7F"/>
    <w:rsid w:val="77CE2D09"/>
    <w:rsid w:val="781042BF"/>
    <w:rsid w:val="7A15282D"/>
    <w:rsid w:val="7A923E9A"/>
    <w:rsid w:val="7BDA28FB"/>
    <w:rsid w:val="7C9E52AD"/>
    <w:rsid w:val="7DC64737"/>
    <w:rsid w:val="7E491B82"/>
    <w:rsid w:val="7F791E0A"/>
    <w:rsid w:val="7F9D64A8"/>
    <w:rsid w:val="7FF5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55255"/>
  <w15:docId w15:val="{9F7FE38F-2F9A-4A8B-88B5-FBB9BBA0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spacing w:line="560" w:lineRule="exact"/>
      <w:ind w:firstLineChars="200" w:firstLine="894"/>
      <w:outlineLvl w:val="0"/>
    </w:pPr>
    <w:rPr>
      <w:rFonts w:ascii="黑体" w:eastAsia="黑体" w:hAnsi="黑体" w:cs="黑体"/>
      <w:kern w:val="44"/>
      <w:sz w:val="32"/>
      <w:szCs w:val="32"/>
    </w:rPr>
  </w:style>
  <w:style w:type="paragraph" w:styleId="2">
    <w:name w:val="heading 2"/>
    <w:next w:val="a"/>
    <w:unhideWhenUsed/>
    <w:qFormat/>
    <w:pPr>
      <w:keepNext/>
      <w:keepLines/>
      <w:spacing w:line="560" w:lineRule="exact"/>
      <w:ind w:firstLineChars="200" w:firstLine="894"/>
      <w:outlineLvl w:val="1"/>
    </w:pPr>
    <w:rPr>
      <w:rFonts w:eastAsia="楷体_GB2312" w:cs="楷体_GB2312"/>
      <w:sz w:val="32"/>
      <w:szCs w:val="32"/>
    </w:rPr>
  </w:style>
  <w:style w:type="paragraph" w:styleId="3">
    <w:name w:val="heading 3"/>
    <w:next w:val="a"/>
    <w:link w:val="30"/>
    <w:unhideWhenUsed/>
    <w:qFormat/>
    <w:pPr>
      <w:keepNext/>
      <w:keepLines/>
      <w:spacing w:line="560" w:lineRule="exact"/>
      <w:ind w:firstLineChars="200" w:firstLine="894"/>
      <w:outlineLvl w:val="2"/>
    </w:pPr>
    <w:rPr>
      <w:rFonts w:eastAsia="仿宋_GB2312" w:cs="仿宋_GB2312"/>
      <w:sz w:val="32"/>
      <w:szCs w:val="32"/>
    </w:rPr>
  </w:style>
  <w:style w:type="paragraph" w:styleId="4">
    <w:name w:val="heading 4"/>
    <w:next w:val="a"/>
    <w:semiHidden/>
    <w:unhideWhenUsed/>
    <w:qFormat/>
    <w:pPr>
      <w:keepNext/>
      <w:keepLines/>
      <w:spacing w:line="560" w:lineRule="exact"/>
      <w:ind w:firstLineChars="200" w:firstLine="894"/>
      <w:outlineLvl w:val="3"/>
    </w:pPr>
    <w:rPr>
      <w:rFonts w:eastAsia="仿宋_GB2312" w:cs="仿宋_GB2312"/>
      <w:sz w:val="32"/>
      <w:szCs w:val="32"/>
    </w:rPr>
  </w:style>
  <w:style w:type="paragraph" w:styleId="5">
    <w:name w:val="heading 5"/>
    <w:next w:val="a"/>
    <w:semiHidden/>
    <w:unhideWhenUsed/>
    <w:qFormat/>
    <w:pPr>
      <w:spacing w:line="560" w:lineRule="exact"/>
      <w:ind w:firstLineChars="200" w:firstLine="894"/>
      <w:outlineLvl w:val="4"/>
    </w:pPr>
    <w:rPr>
      <w:rFonts w:eastAsia="仿宋_GB2312" w:cs="仿宋_GB2312"/>
      <w:sz w:val="32"/>
      <w:szCs w:val="32"/>
    </w:rPr>
  </w:style>
  <w:style w:type="paragraph" w:styleId="6">
    <w:name w:val="heading 6"/>
    <w:next w:val="a"/>
    <w:semiHidden/>
    <w:unhideWhenUsed/>
    <w:qFormat/>
    <w:pPr>
      <w:spacing w:line="560" w:lineRule="exact"/>
      <w:ind w:firstLineChars="200" w:firstLine="894"/>
      <w:outlineLvl w:val="5"/>
    </w:pPr>
    <w:rPr>
      <w:rFonts w:eastAsia="仿宋_GB2312" w:cs="仿宋_GB2312"/>
      <w:sz w:val="32"/>
      <w:szCs w:val="32"/>
    </w:rPr>
  </w:style>
  <w:style w:type="paragraph" w:styleId="7">
    <w:name w:val="heading 7"/>
    <w:next w:val="a"/>
    <w:semiHidden/>
    <w:unhideWhenUsed/>
    <w:qFormat/>
    <w:pPr>
      <w:spacing w:line="560" w:lineRule="exact"/>
      <w:ind w:firstLineChars="200" w:firstLine="894"/>
      <w:outlineLvl w:val="6"/>
    </w:pPr>
    <w:rPr>
      <w:rFonts w:eastAsia="仿宋_GB2312" w:cs="仿宋_GB2312"/>
      <w:sz w:val="32"/>
      <w:szCs w:val="32"/>
    </w:rPr>
  </w:style>
  <w:style w:type="paragraph" w:styleId="8">
    <w:name w:val="heading 8"/>
    <w:next w:val="a"/>
    <w:semiHidden/>
    <w:unhideWhenUsed/>
    <w:qFormat/>
    <w:pPr>
      <w:spacing w:line="560" w:lineRule="exact"/>
      <w:ind w:firstLineChars="200" w:firstLine="894"/>
      <w:outlineLvl w:val="7"/>
    </w:pPr>
    <w:rPr>
      <w:rFonts w:eastAsia="仿宋_GB2312" w:cs="仿宋_GB2312"/>
      <w:sz w:val="32"/>
      <w:szCs w:val="32"/>
    </w:rPr>
  </w:style>
  <w:style w:type="paragraph" w:styleId="9">
    <w:name w:val="heading 9"/>
    <w:next w:val="a"/>
    <w:semiHidden/>
    <w:unhideWhenUsed/>
    <w:qFormat/>
    <w:pPr>
      <w:spacing w:line="560" w:lineRule="exact"/>
      <w:ind w:firstLineChars="200" w:firstLine="894"/>
      <w:outlineLvl w:val="8"/>
    </w:pPr>
    <w:rPr>
      <w:rFonts w:eastAsia="仿宋_GB2312" w:cs="仿宋_GB231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qFormat/>
    <w:rPr>
      <w:rFonts w:ascii="宋体" w:hAnsi="Courier New" w:cs="Courier New"/>
      <w:szCs w:val="21"/>
    </w:rPr>
  </w:style>
  <w:style w:type="paragraph" w:styleId="a4">
    <w:name w:val="Body Text"/>
    <w:qFormat/>
    <w:pPr>
      <w:spacing w:line="560" w:lineRule="exact"/>
      <w:ind w:firstLineChars="200" w:firstLine="630"/>
      <w:jc w:val="both"/>
    </w:pPr>
    <w:rPr>
      <w:rFonts w:eastAsia="仿宋_GB2312" w:cs="仿宋_GB2312"/>
      <w:spacing w:val="-6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ubtitle"/>
    <w:qFormat/>
    <w:pPr>
      <w:spacing w:line="720" w:lineRule="exact"/>
      <w:jc w:val="center"/>
    </w:pPr>
    <w:rPr>
      <w:rFonts w:eastAsia="仿宋_GB2312" w:cs="仿宋_GB2312"/>
      <w:kern w:val="28"/>
      <w:sz w:val="32"/>
      <w:szCs w:val="32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Title"/>
    <w:qFormat/>
    <w:pPr>
      <w:spacing w:line="720" w:lineRule="exact"/>
      <w:jc w:val="center"/>
    </w:pPr>
    <w:rPr>
      <w:rFonts w:ascii="方正小标宋简体" w:eastAsia="方正小标宋简体" w:hAnsi="方正小标宋简体" w:cs="方正小标宋简体"/>
      <w:sz w:val="44"/>
      <w:szCs w:val="44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石墨文档正文"/>
    <w:qFormat/>
    <w:rPr>
      <w:rFonts w:ascii="微软雅黑" w:eastAsia="微软雅黑" w:hAnsi="微软雅黑" w:cs="微软雅黑"/>
      <w:sz w:val="22"/>
      <w:szCs w:val="22"/>
    </w:rPr>
  </w:style>
  <w:style w:type="paragraph" w:customStyle="1" w:styleId="ac">
    <w:name w:val="附录标题"/>
    <w:next w:val="a"/>
    <w:pPr>
      <w:overflowPunct w:val="0"/>
      <w:topLinePunct/>
      <w:spacing w:line="560" w:lineRule="exact"/>
      <w:outlineLvl w:val="0"/>
    </w:pPr>
    <w:rPr>
      <w:rFonts w:ascii="黑体" w:eastAsia="黑体" w:hAnsi="黑体" w:cs="黑体"/>
      <w:sz w:val="32"/>
      <w:szCs w:val="32"/>
    </w:rPr>
  </w:style>
  <w:style w:type="character" w:customStyle="1" w:styleId="30">
    <w:name w:val="标题 3 字符"/>
    <w:link w:val="3"/>
    <w:rPr>
      <w:rFonts w:ascii="Times New Roman" w:eastAsia="仿宋_GB2312" w:hAnsi="Times New Roman" w:cs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66C31B-BCB4-4101-8436-C86D26AB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ljp</dc:creator>
  <cp:lastModifiedBy>haobo han</cp:lastModifiedBy>
  <cp:revision>4</cp:revision>
  <cp:lastPrinted>2024-04-16T06:22:00Z</cp:lastPrinted>
  <dcterms:created xsi:type="dcterms:W3CDTF">2020-04-23T12:39:00Z</dcterms:created>
  <dcterms:modified xsi:type="dcterms:W3CDTF">2026-05-11T00:43:00Z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eyJoZGlkIjoiOTlhMWUxYTlmODQ2NjNiYzc5MmQ4ODAyMDhlODg1ZjUiLCJ1c2VySWQiOiI2MDUwNDQ2MTMifQ==</vt:lpwstr>
  </property>
  <property fmtid="{D5CDD505-2E9C-101B-9397-08002B2CF9AE}" pid="4" name="ICV">
    <vt:lpwstr>72F027A3D4C24FCA9EDD28731096E611_12</vt:lpwstr>
  </property>
</Properties>
</file>