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附件：</w:t>
      </w:r>
    </w:p>
    <w:p>
      <w:pPr>
        <w:spacing w:line="360" w:lineRule="auto"/>
        <w:jc w:val="center"/>
        <w:rPr>
          <w:b/>
          <w:sz w:val="24"/>
          <w:szCs w:val="24"/>
        </w:rPr>
      </w:pPr>
      <w:bookmarkStart w:id="0" w:name="_GoBack"/>
      <w:r>
        <w:rPr>
          <w:rFonts w:hint="eastAsia"/>
          <w:b/>
          <w:sz w:val="24"/>
          <w:szCs w:val="24"/>
        </w:rPr>
        <w:t>阳光高考特殊类型招生表演</w:t>
      </w:r>
      <w:r>
        <w:rPr>
          <w:b/>
          <w:sz w:val="24"/>
          <w:szCs w:val="24"/>
        </w:rPr>
        <w:t>（</w:t>
      </w:r>
      <w:r>
        <w:rPr>
          <w:rFonts w:hint="eastAsia"/>
          <w:b/>
          <w:sz w:val="24"/>
          <w:szCs w:val="24"/>
        </w:rPr>
        <w:t>影视戏剧</w:t>
      </w:r>
      <w:r>
        <w:rPr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报名流程参考示例</w:t>
      </w:r>
      <w:bookmarkEnd w:id="0"/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阳光高考特殊类型招生报名平台艺术类报名网址</w:t>
      </w:r>
      <w:r>
        <w:rPr>
          <w:rFonts w:hint="eastAsia"/>
          <w:sz w:val="24"/>
          <w:szCs w:val="24"/>
        </w:rPr>
        <w:t>：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http://gaokao.chsi.com.cn/yslbm/</w:t>
      </w:r>
    </w:p>
    <w:p>
      <w:pPr>
        <w:spacing w:line="360" w:lineRule="auto"/>
        <w:ind w:firstLine="420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网上报名前</w:t>
      </w:r>
      <w:r>
        <w:rPr>
          <w:rFonts w:hint="eastAsia"/>
          <w:b/>
          <w:color w:val="FF0000"/>
          <w:sz w:val="24"/>
          <w:szCs w:val="24"/>
        </w:rPr>
        <w:t>，</w:t>
      </w:r>
      <w:r>
        <w:rPr>
          <w:b/>
          <w:color w:val="FF0000"/>
          <w:sz w:val="24"/>
          <w:szCs w:val="24"/>
        </w:rPr>
        <w:t>请确保已经阅读过</w:t>
      </w:r>
      <w:r>
        <w:rPr>
          <w:rFonts w:hint="eastAsia"/>
          <w:b/>
          <w:color w:val="FF0000"/>
          <w:sz w:val="24"/>
          <w:szCs w:val="24"/>
        </w:rPr>
        <w:t>《</w:t>
      </w:r>
      <w:r>
        <w:rPr>
          <w:b/>
          <w:color w:val="FF0000"/>
          <w:sz w:val="24"/>
          <w:szCs w:val="24"/>
        </w:rPr>
        <w:t>东华大学20</w:t>
      </w:r>
      <w:r>
        <w:rPr>
          <w:rFonts w:hint="eastAsia"/>
          <w:b/>
          <w:color w:val="FF0000"/>
          <w:sz w:val="24"/>
          <w:szCs w:val="24"/>
        </w:rPr>
        <w:t>21</w:t>
      </w:r>
      <w:r>
        <w:rPr>
          <w:b/>
          <w:color w:val="FF0000"/>
          <w:sz w:val="24"/>
          <w:szCs w:val="24"/>
        </w:rPr>
        <w:t>年</w:t>
      </w:r>
      <w:r>
        <w:rPr>
          <w:rFonts w:hint="eastAsia"/>
          <w:b/>
          <w:color w:val="FF0000"/>
          <w:sz w:val="24"/>
          <w:szCs w:val="24"/>
        </w:rPr>
        <w:t>表演（影视戏剧）</w:t>
      </w:r>
      <w:r>
        <w:rPr>
          <w:b/>
          <w:color w:val="FF0000"/>
          <w:sz w:val="24"/>
          <w:szCs w:val="24"/>
        </w:rPr>
        <w:t>专业本科招生简章</w:t>
      </w:r>
      <w:r>
        <w:rPr>
          <w:rFonts w:hint="eastAsia"/>
          <w:b/>
          <w:color w:val="FF0000"/>
          <w:sz w:val="24"/>
          <w:szCs w:val="24"/>
        </w:rPr>
        <w:t>》。</w:t>
      </w:r>
    </w:p>
    <w:p>
      <w:pPr>
        <w:spacing w:line="360" w:lineRule="auto"/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此截图</w:t>
      </w:r>
      <w:r>
        <w:rPr>
          <w:b/>
          <w:sz w:val="24"/>
          <w:szCs w:val="24"/>
          <w:u w:val="single"/>
        </w:rPr>
        <w:t>示例中的时间节点仅为参考，请以系统中实际设置为准。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b/>
          <w:sz w:val="24"/>
          <w:szCs w:val="24"/>
        </w:rPr>
        <w:t>一、注册账号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0500" cy="20256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如果已经</w:t>
      </w:r>
      <w:r>
        <w:rPr>
          <w:sz w:val="24"/>
          <w:szCs w:val="24"/>
        </w:rPr>
        <w:t>存在账号，请直接登录</w:t>
      </w:r>
      <w:r>
        <w:rPr>
          <w:rFonts w:hint="eastAsia"/>
          <w:sz w:val="24"/>
          <w:szCs w:val="24"/>
        </w:rPr>
        <w:t>；</w:t>
      </w:r>
      <w:r>
        <w:rPr>
          <w:sz w:val="24"/>
          <w:szCs w:val="24"/>
        </w:rPr>
        <w:t>如无账号，请先注册。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请填写自己或者父母手机</w:t>
      </w:r>
      <w:r>
        <w:rPr>
          <w:rFonts w:hint="eastAsia"/>
          <w:sz w:val="24"/>
          <w:szCs w:val="24"/>
        </w:rPr>
        <w:t>，确保</w:t>
      </w:r>
      <w:r>
        <w:rPr>
          <w:sz w:val="24"/>
          <w:szCs w:val="24"/>
        </w:rPr>
        <w:t>能够联系到学生本人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25725"/>
            <wp:effectExtent l="19050" t="0" r="5131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318125" cy="2018665"/>
            <wp:effectExtent l="19050" t="0" r="0" b="0"/>
            <wp:docPr id="43" name="图片 43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410" r="-895" b="22070"/>
                    <a:stretch>
                      <a:fillRect/>
                    </a:stretch>
                  </pic:blipFill>
                  <pic:spPr>
                    <a:xfrm>
                      <a:off x="0" y="0"/>
                      <a:ext cx="5318151" cy="2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二、登录系统，完善个人信息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（截图中的内容仅为示例、请按照本人真实情况填写）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0500" cy="20256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请牢记自己的用户名和密码，注册好后登录系统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64150" cy="28829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4310" cy="3043555"/>
            <wp:effectExtent l="19050" t="0" r="2540" b="0"/>
            <wp:docPr id="29" name="图片 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00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80" w:hanging="480" w:hanging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选择艺术类进入报名。</w:t>
      </w:r>
    </w:p>
    <w:p>
      <w:pPr>
        <w:spacing w:line="360" w:lineRule="auto"/>
        <w:ind w:left="420" w:hanging="420" w:hangingChars="200"/>
        <w:rPr>
          <w:sz w:val="24"/>
          <w:szCs w:val="24"/>
        </w:rPr>
      </w:pPr>
      <w:r>
        <w:drawing>
          <wp:inline distT="0" distB="0" distL="0" distR="0">
            <wp:extent cx="5274310" cy="17722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>仔细阅读报名须知，同意服务条款，补充个人基本信息。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33345"/>
            <wp:effectExtent l="19050" t="0" r="5131" b="0"/>
            <wp:docPr id="27" name="图片 45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5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1135" cy="2633345"/>
            <wp:effectExtent l="19050" t="0" r="5131" b="0"/>
            <wp:docPr id="28" name="图片 65" descr="C:\Users\Administrator\Desktop\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5" descr="C:\Users\Administrator\Desktop\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770" cy="2625725"/>
            <wp:effectExtent l="19050" t="0" r="4775" b="0"/>
            <wp:docPr id="3" name="图片 46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6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2075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40330"/>
            <wp:effectExtent l="19050" t="0" r="5131" b="0"/>
            <wp:docPr id="4" name="图片 48" descr="C:\Users\Administrato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8" descr="C:\Users\Administrator\Desktop\1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11120"/>
            <wp:effectExtent l="19050" t="0" r="5131" b="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40330"/>
            <wp:effectExtent l="19050" t="0" r="5131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0" distR="0">
            <wp:extent cx="5271135" cy="2625725"/>
            <wp:effectExtent l="19050" t="0" r="5131" b="0"/>
            <wp:docPr id="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根据提示，如无成绩或者排名，填写无。</w:t>
      </w:r>
      <w:r>
        <w:rPr>
          <w:sz w:val="24"/>
          <w:szCs w:val="24"/>
        </w:rPr>
        <w:t>可简单</w:t>
      </w:r>
      <w:r>
        <w:rPr>
          <w:rFonts w:hint="eastAsia"/>
          <w:sz w:val="24"/>
          <w:szCs w:val="24"/>
        </w:rPr>
        <w:t>填写</w:t>
      </w:r>
      <w:r>
        <w:rPr>
          <w:sz w:val="24"/>
          <w:szCs w:val="24"/>
        </w:rPr>
        <w:t>第一列数据后直接跳转下一步。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40330"/>
            <wp:effectExtent l="19050" t="0" r="5131" b="0"/>
            <wp:docPr id="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rcRect t="7673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sz w:val="24"/>
          <w:szCs w:val="24"/>
        </w:rPr>
        <w:t>综合信息若无内容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可不填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直接进入下一</w:t>
      </w:r>
      <w:r>
        <w:rPr>
          <w:rFonts w:hint="eastAsia"/>
          <w:sz w:val="24"/>
          <w:szCs w:val="24"/>
        </w:rPr>
        <w:t>步。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11120"/>
            <wp:effectExtent l="19050" t="0" r="5131" b="0"/>
            <wp:docPr id="9" name="图片 49" descr="C:\Users\Administrator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9" descr="C:\Users\Administrator\Desktop\1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6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若暂无成绩，请填无或者 0。</w:t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33345"/>
            <wp:effectExtent l="19050" t="0" r="5131" b="0"/>
            <wp:docPr id="11" name="图片 50" descr="C:\Users\Administrator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0" descr="C:\Users\Administrator\Desktop\1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33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25725"/>
            <wp:effectExtent l="19050" t="0" r="5131" b="0"/>
            <wp:docPr id="12" name="图片 51" descr="C:\Users\Administrator\Desktop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1" descr="C:\Users\Administrator\Desktop\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2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1135" cy="2618740"/>
            <wp:effectExtent l="19050" t="0" r="5131" b="0"/>
            <wp:docPr id="19" name="图片 53" descr="C:\Users\Administrator\Desktop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3" descr="C:\Users\Administrator\Desktop\1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19" cy="261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951480"/>
            <wp:effectExtent l="0" t="0" r="0" b="0"/>
            <wp:docPr id="20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2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三、志愿填报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填报志愿，选择东华大学。</w:t>
      </w:r>
    </w:p>
    <w:p>
      <w:pPr>
        <w:widowControl/>
        <w:shd w:val="clear" w:color="auto" w:fill="FFFFFF"/>
        <w:spacing w:line="360" w:lineRule="auto"/>
        <w:ind w:firstLine="540"/>
        <w:jc w:val="left"/>
        <w:rPr>
          <w:rFonts w:ascii="宋体" w:hAnsi="宋体" w:eastAsia="宋体" w:cs="宋体"/>
          <w:b/>
          <w:kern w:val="0"/>
          <w:sz w:val="24"/>
          <w:szCs w:val="24"/>
        </w:rPr>
      </w:pPr>
      <w:r>
        <w:drawing>
          <wp:inline distT="0" distB="0" distL="0" distR="0">
            <wp:extent cx="5274310" cy="27006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6690" cy="313118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必选报名条件，勾选所报专业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493458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3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上传身份证</w:t>
      </w:r>
      <w:r>
        <w:rPr>
          <w:sz w:val="24"/>
          <w:szCs w:val="24"/>
        </w:rPr>
        <w:t>、艺考证</w:t>
      </w:r>
      <w:r>
        <w:rPr>
          <w:rFonts w:hint="eastAsia"/>
          <w:sz w:val="24"/>
          <w:szCs w:val="24"/>
        </w:rPr>
        <w:t>（非</w:t>
      </w:r>
      <w:r>
        <w:rPr>
          <w:sz w:val="24"/>
          <w:szCs w:val="24"/>
        </w:rPr>
        <w:t>个人大头</w:t>
      </w:r>
      <w:r>
        <w:rPr>
          <w:rFonts w:hint="eastAsia"/>
          <w:sz w:val="24"/>
          <w:szCs w:val="24"/>
        </w:rPr>
        <w:t>照</w:t>
      </w:r>
      <w:r>
        <w:rPr>
          <w:sz w:val="24"/>
          <w:szCs w:val="24"/>
        </w:rPr>
        <w:t>）、</w:t>
      </w:r>
      <w:r>
        <w:rPr>
          <w:rFonts w:hint="eastAsia"/>
          <w:sz w:val="24"/>
          <w:szCs w:val="24"/>
        </w:rPr>
        <w:t>高考</w:t>
      </w:r>
      <w:r>
        <w:rPr>
          <w:sz w:val="24"/>
          <w:szCs w:val="24"/>
        </w:rPr>
        <w:t>考生号以及考试承诺书</w:t>
      </w:r>
      <w:r>
        <w:rPr>
          <w:rFonts w:hint="eastAsia"/>
          <w:sz w:val="24"/>
          <w:szCs w:val="24"/>
        </w:rPr>
        <w:t>，此为</w:t>
      </w:r>
      <w:r>
        <w:rPr>
          <w:sz w:val="24"/>
          <w:szCs w:val="24"/>
        </w:rPr>
        <w:t>必填项</w:t>
      </w:r>
      <w:r>
        <w:rPr>
          <w:rFonts w:hint="eastAsia"/>
          <w:sz w:val="24"/>
          <w:szCs w:val="24"/>
        </w:rPr>
        <w:t>。</w:t>
      </w:r>
    </w:p>
    <w:p>
      <w:pPr>
        <w:spacing w:line="360" w:lineRule="auto"/>
        <w:ind w:firstLine="420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403288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41776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综合</w:t>
      </w:r>
      <w:r>
        <w:rPr>
          <w:sz w:val="24"/>
          <w:szCs w:val="24"/>
        </w:rPr>
        <w:t>信息若无内容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可不填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非必填项，可直接</w:t>
      </w:r>
      <w:r>
        <w:rPr>
          <w:rFonts w:hint="eastAsia"/>
          <w:sz w:val="24"/>
          <w:szCs w:val="24"/>
        </w:rPr>
        <w:t>下一步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3380740"/>
            <wp:effectExtent l="19050" t="0" r="2540" b="0"/>
            <wp:docPr id="39" name="图片 11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1" descr="9.jpg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下一步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填写完毕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预览报名表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74447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下一步</w:t>
      </w:r>
      <w:r>
        <w:rPr>
          <w:rFonts w:hint="eastAsia"/>
          <w:b/>
          <w:color w:val="FF0000"/>
          <w:sz w:val="24"/>
          <w:szCs w:val="24"/>
        </w:rPr>
        <w:t>，</w:t>
      </w:r>
      <w:r>
        <w:rPr>
          <w:b/>
          <w:color w:val="FF0000"/>
          <w:sz w:val="24"/>
          <w:szCs w:val="24"/>
        </w:rPr>
        <w:t>确认志愿</w:t>
      </w:r>
      <w:r>
        <w:rPr>
          <w:rFonts w:hint="eastAsia"/>
          <w:b/>
          <w:color w:val="FF0000"/>
          <w:sz w:val="24"/>
          <w:szCs w:val="24"/>
        </w:rPr>
        <w:t>，</w:t>
      </w:r>
      <w:r>
        <w:rPr>
          <w:b/>
          <w:color w:val="FF0000"/>
          <w:sz w:val="24"/>
          <w:szCs w:val="24"/>
        </w:rPr>
        <w:t>确认志愿后所有信息不能修改</w:t>
      </w:r>
      <w:r>
        <w:rPr>
          <w:rFonts w:hint="eastAsia"/>
          <w:b/>
          <w:color w:val="FF0000"/>
          <w:sz w:val="24"/>
          <w:szCs w:val="24"/>
        </w:rPr>
        <w:t>，</w:t>
      </w:r>
      <w:r>
        <w:rPr>
          <w:b/>
          <w:color w:val="FF0000"/>
          <w:sz w:val="24"/>
          <w:szCs w:val="24"/>
        </w:rPr>
        <w:t>请确保所有信息准确无误后再确认志愿</w:t>
      </w:r>
      <w:r>
        <w:rPr>
          <w:rFonts w:hint="eastAsia"/>
          <w:b/>
          <w:color w:val="FF0000"/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478218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8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无需</w:t>
      </w:r>
      <w:r>
        <w:rPr>
          <w:sz w:val="24"/>
          <w:szCs w:val="24"/>
        </w:rPr>
        <w:t>下载打印申请表，直接</w:t>
      </w:r>
      <w:r>
        <w:rPr>
          <w:rFonts w:hint="eastAsia"/>
          <w:sz w:val="24"/>
          <w:szCs w:val="24"/>
        </w:rPr>
        <w:t>下一步，交费</w:t>
      </w:r>
      <w:r>
        <w:rPr>
          <w:sz w:val="24"/>
          <w:szCs w:val="24"/>
        </w:rPr>
        <w:t>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982345"/>
            <wp:effectExtent l="19050" t="0" r="2540" b="0"/>
            <wp:docPr id="42" name="图片 14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" descr="12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328866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2796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74310" cy="3156585"/>
            <wp:effectExtent l="0" t="0" r="0" b="0"/>
            <wp:docPr id="59" name="图片 21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1" descr="19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交费</w:t>
      </w:r>
      <w:r>
        <w:rPr>
          <w:sz w:val="24"/>
          <w:szCs w:val="24"/>
        </w:rPr>
        <w:t>成功后，重新</w:t>
      </w:r>
      <w:r>
        <w:rPr>
          <w:rFonts w:hint="eastAsia"/>
          <w:sz w:val="24"/>
          <w:szCs w:val="24"/>
        </w:rPr>
        <w:t>进入</w:t>
      </w:r>
      <w:r>
        <w:rPr>
          <w:sz w:val="24"/>
          <w:szCs w:val="24"/>
        </w:rPr>
        <w:t>阳光高考平台，查看志愿管理下状态，</w:t>
      </w:r>
      <w:r>
        <w:rPr>
          <w:rFonts w:hint="eastAsia"/>
          <w:sz w:val="24"/>
          <w:szCs w:val="24"/>
        </w:rPr>
        <w:t>等待</w:t>
      </w:r>
      <w:r>
        <w:rPr>
          <w:sz w:val="24"/>
          <w:szCs w:val="24"/>
        </w:rPr>
        <w:t>审核，</w:t>
      </w:r>
      <w:r>
        <w:rPr>
          <w:rFonts w:hint="eastAsia"/>
          <w:sz w:val="24"/>
          <w:szCs w:val="24"/>
        </w:rPr>
        <w:t>即为</w:t>
      </w:r>
      <w:r>
        <w:rPr>
          <w:sz w:val="24"/>
          <w:szCs w:val="24"/>
        </w:rPr>
        <w:t>报名成功，高校在报名截止后会</w:t>
      </w:r>
      <w:r>
        <w:rPr>
          <w:rFonts w:hint="eastAsia"/>
          <w:sz w:val="24"/>
          <w:szCs w:val="24"/>
        </w:rPr>
        <w:t>统一</w:t>
      </w:r>
      <w:r>
        <w:rPr>
          <w:sz w:val="24"/>
          <w:szCs w:val="24"/>
        </w:rPr>
        <w:t>进行审核，请耐心等待</w:t>
      </w:r>
      <w:r>
        <w:rPr>
          <w:rFonts w:hint="eastAsia"/>
          <w:sz w:val="24"/>
          <w:szCs w:val="24"/>
        </w:rPr>
        <w:t>后续</w:t>
      </w:r>
      <w:r>
        <w:rPr>
          <w:sz w:val="24"/>
          <w:szCs w:val="24"/>
        </w:rPr>
        <w:t>通知打印准考证时间即可。</w:t>
      </w:r>
    </w:p>
    <w:p>
      <w:pPr>
        <w:spacing w:line="360" w:lineRule="auto"/>
        <w:rPr>
          <w:sz w:val="24"/>
          <w:szCs w:val="24"/>
        </w:rPr>
      </w:pPr>
      <w:r>
        <w:drawing>
          <wp:inline distT="0" distB="0" distL="0" distR="0">
            <wp:extent cx="5274310" cy="2962910"/>
            <wp:effectExtent l="19050" t="0" r="2540" b="0"/>
            <wp:docPr id="52" name="图片 1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6" descr="14.jpg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在报名</w:t>
      </w:r>
      <w:r>
        <w:rPr>
          <w:sz w:val="24"/>
          <w:szCs w:val="24"/>
        </w:rPr>
        <w:t>截止之前，若考生改变主意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也可取消报名，报名费会在阳光高考平台与高校</w:t>
      </w:r>
      <w:r>
        <w:rPr>
          <w:rFonts w:hint="eastAsia"/>
          <w:sz w:val="24"/>
          <w:szCs w:val="24"/>
        </w:rPr>
        <w:t>进行</w:t>
      </w:r>
      <w:r>
        <w:rPr>
          <w:sz w:val="24"/>
          <w:szCs w:val="24"/>
        </w:rPr>
        <w:t>财务结算</w:t>
      </w:r>
      <w:r>
        <w:rPr>
          <w:rFonts w:hint="eastAsia"/>
          <w:sz w:val="24"/>
          <w:szCs w:val="24"/>
        </w:rPr>
        <w:t>时</w:t>
      </w:r>
      <w:r>
        <w:rPr>
          <w:sz w:val="24"/>
          <w:szCs w:val="24"/>
        </w:rPr>
        <w:t>，进行退回原缴费渠道。</w:t>
      </w:r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考生</w:t>
      </w:r>
      <w:r>
        <w:rPr>
          <w:sz w:val="24"/>
          <w:szCs w:val="24"/>
        </w:rPr>
        <w:t>可登进去在个人页面的志愿管理栏目，查看详情可查询自己的</w:t>
      </w:r>
      <w:r>
        <w:rPr>
          <w:rFonts w:hint="eastAsia"/>
          <w:sz w:val="24"/>
          <w:szCs w:val="24"/>
        </w:rPr>
        <w:t>所有</w:t>
      </w:r>
      <w:r>
        <w:rPr>
          <w:sz w:val="24"/>
          <w:szCs w:val="24"/>
        </w:rPr>
        <w:t>步骤的操作。</w:t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0" distR="0">
            <wp:extent cx="5266690" cy="288226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下一步，按照</w:t>
      </w:r>
      <w:r>
        <w:rPr>
          <w:rFonts w:hint="eastAsia"/>
          <w:b/>
          <w:color w:val="FF0000"/>
          <w:sz w:val="24"/>
          <w:szCs w:val="24"/>
        </w:rPr>
        <w:t>《</w:t>
      </w:r>
      <w:r>
        <w:rPr>
          <w:b/>
          <w:color w:val="FF0000"/>
          <w:sz w:val="24"/>
          <w:szCs w:val="24"/>
        </w:rPr>
        <w:t>东华大学20</w:t>
      </w:r>
      <w:r>
        <w:rPr>
          <w:rFonts w:hint="eastAsia"/>
          <w:b/>
          <w:color w:val="FF0000"/>
          <w:sz w:val="24"/>
          <w:szCs w:val="24"/>
        </w:rPr>
        <w:t>21</w:t>
      </w:r>
      <w:r>
        <w:rPr>
          <w:b/>
          <w:color w:val="FF0000"/>
          <w:sz w:val="24"/>
          <w:szCs w:val="24"/>
        </w:rPr>
        <w:t>年</w:t>
      </w:r>
      <w:r>
        <w:rPr>
          <w:rFonts w:hint="eastAsia"/>
          <w:b/>
          <w:color w:val="FF0000"/>
          <w:sz w:val="24"/>
          <w:szCs w:val="24"/>
        </w:rPr>
        <w:t>表演（影视戏剧）</w:t>
      </w:r>
      <w:r>
        <w:rPr>
          <w:b/>
          <w:color w:val="FF0000"/>
          <w:sz w:val="24"/>
          <w:szCs w:val="24"/>
        </w:rPr>
        <w:t>专业本科招生简章</w:t>
      </w:r>
      <w:r>
        <w:rPr>
          <w:rFonts w:hint="eastAsia"/>
          <w:b/>
          <w:color w:val="FF0000"/>
          <w:sz w:val="24"/>
          <w:szCs w:val="24"/>
        </w:rPr>
        <w:t>》中的</w:t>
      </w:r>
      <w:r>
        <w:rPr>
          <w:rFonts w:hint="eastAsia"/>
          <w:sz w:val="24"/>
          <w:szCs w:val="24"/>
        </w:rPr>
        <w:t>打印准考证的要求以及东华大学官网公告栏中(zs.</w:t>
      </w:r>
      <w:r>
        <w:rPr>
          <w:sz w:val="24"/>
          <w:szCs w:val="24"/>
        </w:rPr>
        <w:t>dhu.edu.cn</w:t>
      </w:r>
      <w:r>
        <w:rPr>
          <w:rFonts w:hint="eastAsia"/>
          <w:sz w:val="24"/>
          <w:szCs w:val="24"/>
        </w:rPr>
        <w:t>) 的网上初试内容的提交网站和内容进行提交视频。</w:t>
      </w:r>
    </w:p>
    <w:p>
      <w:pPr>
        <w:spacing w:line="360" w:lineRule="auto"/>
        <w:rPr>
          <w:sz w:val="24"/>
          <w:szCs w:val="24"/>
        </w:rPr>
      </w:pP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drawing>
          <wp:inline distT="0" distB="0" distL="0" distR="0">
            <wp:extent cx="5274310" cy="2937510"/>
            <wp:effectExtent l="19050" t="0" r="2540" b="0"/>
            <wp:docPr id="63" name="图片 2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5" descr="23.jpg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24"/>
        </w:rPr>
      </w:pPr>
    </w:p>
    <w:p>
      <w:pPr>
        <w:spacing w:line="36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欢迎广大考生报考东华大学！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738"/>
    <w:rsid w:val="00017C09"/>
    <w:rsid w:val="00034B35"/>
    <w:rsid w:val="00045817"/>
    <w:rsid w:val="00077637"/>
    <w:rsid w:val="000954F5"/>
    <w:rsid w:val="000979F2"/>
    <w:rsid w:val="000B200B"/>
    <w:rsid w:val="000B6ECD"/>
    <w:rsid w:val="000C2740"/>
    <w:rsid w:val="000D447F"/>
    <w:rsid w:val="000F7B03"/>
    <w:rsid w:val="001446F7"/>
    <w:rsid w:val="0017062E"/>
    <w:rsid w:val="001A47EF"/>
    <w:rsid w:val="001B4528"/>
    <w:rsid w:val="001B4D2E"/>
    <w:rsid w:val="001E7F5C"/>
    <w:rsid w:val="0027131C"/>
    <w:rsid w:val="00294B6E"/>
    <w:rsid w:val="002B7407"/>
    <w:rsid w:val="00302BF5"/>
    <w:rsid w:val="00303A80"/>
    <w:rsid w:val="003115CF"/>
    <w:rsid w:val="00312D8A"/>
    <w:rsid w:val="00321B9E"/>
    <w:rsid w:val="00381073"/>
    <w:rsid w:val="003F552B"/>
    <w:rsid w:val="004434E6"/>
    <w:rsid w:val="004652D0"/>
    <w:rsid w:val="00481A44"/>
    <w:rsid w:val="0049135F"/>
    <w:rsid w:val="004A75B5"/>
    <w:rsid w:val="004B4729"/>
    <w:rsid w:val="004C0262"/>
    <w:rsid w:val="004C763F"/>
    <w:rsid w:val="004D3768"/>
    <w:rsid w:val="004D45C8"/>
    <w:rsid w:val="004F0D18"/>
    <w:rsid w:val="004F39D2"/>
    <w:rsid w:val="005303D7"/>
    <w:rsid w:val="00531638"/>
    <w:rsid w:val="0053548F"/>
    <w:rsid w:val="00561785"/>
    <w:rsid w:val="00566849"/>
    <w:rsid w:val="00584198"/>
    <w:rsid w:val="005B7CED"/>
    <w:rsid w:val="005C2D79"/>
    <w:rsid w:val="005C3738"/>
    <w:rsid w:val="006101B2"/>
    <w:rsid w:val="00636132"/>
    <w:rsid w:val="00644BC7"/>
    <w:rsid w:val="006A51E8"/>
    <w:rsid w:val="006B18D6"/>
    <w:rsid w:val="006C76AB"/>
    <w:rsid w:val="006D0C9E"/>
    <w:rsid w:val="006E6836"/>
    <w:rsid w:val="006E791B"/>
    <w:rsid w:val="007353CB"/>
    <w:rsid w:val="00763C97"/>
    <w:rsid w:val="00773382"/>
    <w:rsid w:val="00776A00"/>
    <w:rsid w:val="007A23FF"/>
    <w:rsid w:val="007D3366"/>
    <w:rsid w:val="007E5CBC"/>
    <w:rsid w:val="007F0F15"/>
    <w:rsid w:val="0083526C"/>
    <w:rsid w:val="008443CF"/>
    <w:rsid w:val="00844D1E"/>
    <w:rsid w:val="008571FE"/>
    <w:rsid w:val="00865515"/>
    <w:rsid w:val="00887F55"/>
    <w:rsid w:val="008D78C3"/>
    <w:rsid w:val="008F781C"/>
    <w:rsid w:val="00964F26"/>
    <w:rsid w:val="00986675"/>
    <w:rsid w:val="009C563E"/>
    <w:rsid w:val="00A1212E"/>
    <w:rsid w:val="00A173D5"/>
    <w:rsid w:val="00A20C57"/>
    <w:rsid w:val="00A41C0B"/>
    <w:rsid w:val="00A55340"/>
    <w:rsid w:val="00AB3497"/>
    <w:rsid w:val="00AB5D40"/>
    <w:rsid w:val="00AF0214"/>
    <w:rsid w:val="00B210FE"/>
    <w:rsid w:val="00B54A3D"/>
    <w:rsid w:val="00B84507"/>
    <w:rsid w:val="00B9779F"/>
    <w:rsid w:val="00BB7B3B"/>
    <w:rsid w:val="00BC7F35"/>
    <w:rsid w:val="00C03243"/>
    <w:rsid w:val="00C40352"/>
    <w:rsid w:val="00C672C9"/>
    <w:rsid w:val="00C92E9D"/>
    <w:rsid w:val="00C948B3"/>
    <w:rsid w:val="00CA5718"/>
    <w:rsid w:val="00CB189B"/>
    <w:rsid w:val="00D149E9"/>
    <w:rsid w:val="00D34366"/>
    <w:rsid w:val="00D37121"/>
    <w:rsid w:val="00D83E8F"/>
    <w:rsid w:val="00DB1BAC"/>
    <w:rsid w:val="00DF7A3E"/>
    <w:rsid w:val="00E03E47"/>
    <w:rsid w:val="00E0490D"/>
    <w:rsid w:val="00E06C8A"/>
    <w:rsid w:val="00E67E6F"/>
    <w:rsid w:val="00EA02D8"/>
    <w:rsid w:val="00EA44FA"/>
    <w:rsid w:val="00EB591F"/>
    <w:rsid w:val="00F06462"/>
    <w:rsid w:val="00F36D48"/>
    <w:rsid w:val="00F46F35"/>
    <w:rsid w:val="00F52D8C"/>
    <w:rsid w:val="00FE3B0D"/>
    <w:rsid w:val="786C443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137</Words>
  <Characters>781</Characters>
  <Lines>6</Lines>
  <Paragraphs>1</Paragraphs>
  <TotalTime>612</TotalTime>
  <ScaleCrop>false</ScaleCrop>
  <LinksUpToDate>false</LinksUpToDate>
  <CharactersWithSpaces>917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2016-12-29T00:44:00Z</dcterms:created>
  <dc:creator>Administrator</dc:creator>
  <cp:lastModifiedBy>殺楚</cp:lastModifiedBy>
  <dcterms:modified xsi:type="dcterms:W3CDTF">2021-01-07T09:24:10Z</dcterms:modified>
  <cp:revision>78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