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ascii="黑体" w:hAnsi="黑体" w:eastAsia="黑体" w:cs="楷体_GB2312"/>
          <w:bCs/>
          <w:kern w:val="0"/>
          <w:sz w:val="32"/>
          <w:szCs w:val="32"/>
        </w:rPr>
      </w:pPr>
      <w:r>
        <w:rPr>
          <w:rFonts w:hint="eastAsia" w:ascii="黑体" w:hAnsi="黑体" w:eastAsia="黑体" w:cs="楷体_GB2312"/>
          <w:bCs/>
          <w:kern w:val="0"/>
          <w:sz w:val="32"/>
          <w:szCs w:val="32"/>
        </w:rPr>
        <w:t>附件3</w:t>
      </w:r>
    </w:p>
    <w:p>
      <w:pPr>
        <w:widowControl/>
        <w:spacing w:line="300" w:lineRule="exact"/>
        <w:jc w:val="left"/>
        <w:textAlignment w:val="bottom"/>
        <w:rPr>
          <w:rFonts w:ascii="黑体" w:hAnsi="黑体" w:eastAsia="黑体" w:cs="楷体_GB2312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bottom"/>
        <w:rPr>
          <w:rFonts w:ascii="方正小标宋简体" w:hAnsi="华文中宋" w:eastAsia="方正小标宋简体" w:cs="楷体_GB2312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楷体_GB2312"/>
          <w:bCs/>
          <w:kern w:val="0"/>
          <w:sz w:val="44"/>
          <w:szCs w:val="44"/>
        </w:rPr>
        <w:t>贵州省高考报名电子摄像技术规范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考生照片是高考报名需要采集的重要信息，报名摄像工作在市（州）招生考试机构领导下，由县级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招生考试机构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具体负责。各级招生考试机构应当充分认识到电子摄像的重要性，认真执行相关技术规范，完善考生的电子档案。现将报名摄像技术规范要求如下：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一、图像格式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照片使用200万像素以上的摄像头采集，大小为480*640像素，白色背景。文件名与考生身份证号相同，用英文、半角数字，采用24位真彩色RGB模式，JPG格式存储。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二、拍摄的一般要求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考生电子照片要求主体突出，细节清晰，能准确反映考生面部特征，照片不偏色，不过亮或过暗，脸部左右两侧光照一致。人像在图像矩形框内水平居中，左右对称。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背景应为白色背景，均匀无渐变，不得有阴影或其他物体。建议考生穿着深色带领的上衣，与背景色区分明显，避免复杂图案、花纹。人物坐姿端正，表情自然，双眼自然睁开并平视，耳朵对称，左右肩膀平衡，嘴唇自然闭合。不得佩戴帽子、耳环、项链等饰品，头发不得遮挡眉毛、眼睛和耳朵，不宜化妆。一般不能佩戴眼镜（如果有必要戴眼镜，应将主光源放高，避免眼镜的反射光形成耀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三、采集环境要求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在环境光线较好的情况下可直接使用自然光，采像时注意自然光射入方向，避免出现光斑或照片面部光线不均匀的情况。在阴天或自然光线差的情况下必须使用人工灯光照明采像。须注意调节白平衡，防止照片出现偏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（二）一般以白墙作背景，如背景杂乱，可悬挂白色背景布幅，考生座位放在离墙0.2—0.5m远处，光线从考生右侧前方照进效果较好。采像时须保证摄像头平稳放置，摄像头正对考生，距离考生为1.0—1.2m左右。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四、采集现场管理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班级为单位组织考生到指定地点进行电子摄像。考生携带好本人有效身份证，有序通过信息采集设备进行身份证验证和照片采集。系统将会对现场拍摄的照片与证件照片进行智能比对，并对采集的照片进行质量检测。人像比对不一致或照片不符合标准的，应让考生调整好姿态，重新拍摄。</w:t>
      </w:r>
    </w:p>
    <w:p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各报名点要对所有考生按照技术规范标准进行现场摄像，并核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对考生提供的身份证信息是否与本人一致，确保考生相片规范、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清晰和准确。身份证失效或暂未办理的，应当通知考生及时办理并补刷。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ZDk3ZmZkNjcyNmRhOTRmMzhkOTk0MTdmY2ZkZjQifQ=="/>
  </w:docVars>
  <w:rsids>
    <w:rsidRoot w:val="765865DC"/>
    <w:rsid w:val="7658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2023-10-31T08:56:00Z</dcterms:created>
  <dc:creator>Pluto＇</dc:creator>
  <cp:lastModifiedBy>Pluto＇</cp:lastModifiedBy>
  <dcterms:modified xsi:type="dcterms:W3CDTF">2023-10-31T08:56:29Z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96E08259511448D1B70DCDA5AC853BDB_11</vt:lpwstr>
  </property>
</Properties>
</file>