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AE0C">
      <w:pPr>
        <w:jc w:val="left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 w14:paraId="1F8ADADF"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CSP-J/S2025第一轮认证考生守则</w:t>
      </w:r>
    </w:p>
    <w:bookmarkEnd w:id="0"/>
    <w:p w14:paraId="2CFB550F">
      <w:pPr>
        <w:widowControl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1.自觉服从考试工作人员管理，不得以任何理由妨碍考试工作人员履行职责，不得扰乱考场及其他考试工作的秩序。</w:t>
      </w:r>
    </w:p>
    <w:p w14:paraId="40FAF532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:u w:val="double"/>
          <w:lang w:bidi="ar"/>
          <w14:textFill>
            <w14:solidFill>
              <w14:schemeClr w14:val="tx1"/>
            </w14:solidFill>
          </w14:textFill>
        </w:rPr>
        <w:t>凭准考证和报名注册时的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double"/>
          <w:lang w:bidi="ar"/>
          <w14:textFill>
            <w14:solidFill>
              <w14:schemeClr w14:val="tx1"/>
            </w14:solidFill>
          </w14:textFill>
        </w:rPr>
        <w:t>有效证件（身份证或护照）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按规定时间和地点参加考试。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double"/>
          <w:lang w:bidi="ar"/>
          <w14:textFill>
            <w14:solidFill>
              <w14:schemeClr w14:val="tx1"/>
            </w14:solidFill>
          </w14:textFill>
        </w:rPr>
        <w:t>没有身份证的需要提供印有本人照片的有效证件，如学生证/市民卡，或者由学籍学校出具证明，证明中应有考生姓名、性别、身份证号码及照片等信息，并由学校压照片加盖公章。</w:t>
      </w:r>
    </w:p>
    <w:p w14:paraId="769D4359">
      <w:pPr>
        <w:widowControl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.只许携带2B铅笔、黑色水笔、橡皮等非电子文具入场。禁止携带任何电子产品或机器设备入场，无存储功能的手表除外；手机（关机）、U盘或移动硬盘、键盘、鼠标、闹钟、计算器、书籍、草稿纸及背包等物品必须存放在考场外。如有违规带入的，一经发现，直接取消违规考生的参加资格。</w:t>
      </w:r>
    </w:p>
    <w:p w14:paraId="0A2D926A">
      <w:pPr>
        <w:widowControl/>
        <w:spacing w:line="560" w:lineRule="exact"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4.考生入场时，考生须自觉接受检查，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对监考员予以协助和配合。入场后，须对号入座，并将准考证和有效证件放在课桌靠走道一侧上角，以备查验。</w:t>
      </w:r>
    </w:p>
    <w:p w14:paraId="1156A156">
      <w:pPr>
        <w:widowControl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5.考生领到试卷和答题卡后，须检查试卷和答题卡的组别</w:t>
      </w:r>
      <w:r>
        <w:rPr>
          <w:rFonts w:hint="eastAsia" w:cs="Times New Roman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页数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是否有误，并在规定的时间内和指定位置准确填写姓名、学校和准考证号等栏目，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u w:val="double"/>
          <w:lang w:bidi="ar"/>
          <w14:textFill>
            <w14:solidFill>
              <w14:schemeClr w14:val="tx1"/>
            </w14:solidFill>
          </w14:textFill>
        </w:rPr>
        <w:t>等待监考员为考生贴条形码，条形码贴好后，考生务必核对条形码上的内容。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如有问题，须立即报告监考员。</w:t>
      </w:r>
    </w:p>
    <w:p w14:paraId="437815E4"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6.考生考前15分钟进入考场，考点发出开考信号后才能开始答题，开考30分钟后不得入场。进场后因病需离场的考生，须经工作人员同意并陪同前往医务室，能坚持考试的可返回，但补时不超过60分钟；不能坚持者不得返回，须由工作人员全程陪同至考试结束，其间不得泄露考试信息。任何人不得将试卷、答题卡和草稿纸携带出考场。考点发出考试结束信号后立即停止作答，交卷出场后不得再进场续考，也不得在考场附近逗留或交谈。</w:t>
      </w:r>
    </w:p>
    <w:p w14:paraId="70ECA7C3">
      <w:pPr>
        <w:spacing w:line="560" w:lineRule="exact"/>
        <w:ind w:firstLine="615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7.必须使用黑色墨水的水笔或者钢笔在答题卡规定的区域填写姓名、学校和准考证号，选择题必须用2B铅笔在答题卡上填涂，非选择题部分必须使用0.5毫米的黑色墨水签字笔书写，字体工整笔迹清楚。在试卷、草稿纸上作答无效。</w:t>
      </w:r>
    </w:p>
    <w:p w14:paraId="41ECDF2C">
      <w:pPr>
        <w:widowControl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8.在考场内须保持安静，不准吸烟，不准喧哗，不准交头接耳、左顾右盼、打手势、做暗号，不准夹带、旁窥、抄袭或有意让他人抄袭，不准传抄答案或交换试卷、答题卡、草稿纸，不准将答题卡、试卷、草稿纸带出考场。</w:t>
      </w:r>
    </w:p>
    <w:p w14:paraId="373A743A">
      <w:pPr>
        <w:widowControl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9.遇试卷分发错误及试题字迹不清等问题，应举手询问；涉及试题内容的疑问，不得向监考员询问。</w:t>
      </w:r>
    </w:p>
    <w:p w14:paraId="5889955C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考试结束前15分钟不得离座。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考试结束信号发出后，立即停笔，等待监考员收取试卷、答题卡和草稿纸。待监考员清点本场考试材料后，根据监考员指令依次退出考场，不准在考场及附近逗留。</w:t>
      </w:r>
    </w:p>
    <w:p w14:paraId="3133BE6B">
      <w:pPr>
        <w:widowControl/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11.对考生违反考试纪律和规定的行为，将视情节予以处理。</w:t>
      </w:r>
    </w:p>
    <w:p w14:paraId="7DFEB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2025-09-15T01:58:02Z</dcterms:created>
  <dc:creator>HUAWEI</dc:creator>
  <cp:lastModifiedBy>HUAWEI</cp:lastModifiedBy>
  <dcterms:modified xsi:type="dcterms:W3CDTF">2025-09-15T01:58:14Z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eyJoZGlkIjoiZGEyNjRiOGVjNGQ4OGM0YzEzYzQ1MWZkNTM4MWNiNmEiLCJ1c2VySWQiOiIzNjc0Mzk0ODIifQ==</vt:lpwstr>
  </property>
  <property fmtid="{D5CDD505-2E9C-101B-9397-08002B2CF9AE}" pid="4" name="ICV">
    <vt:lpwstr>2DE8787A4EB54EDEB3D4CF70F37BA152_12</vt:lpwstr>
  </property>
</Properties>
</file>