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FA9886">
      <w:pPr>
        <w:pStyle w:val="5"/>
        <w:snapToGrid w:val="0"/>
        <w:spacing w:before="0" w:after="0"/>
        <w:rPr>
          <w:rFonts w:hint="eastAsia" w:ascii="方正小标宋_GBK" w:hAnsi="方正小标宋_GBK" w:eastAsia="方正小标宋_GBK" w:cs="方正小标宋_GBK"/>
          <w:b w:val="0"/>
          <w:bCs w:val="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lang w:val="en-US" w:eastAsia="zh-CN"/>
        </w:rPr>
        <w:t>行政管理专业</w:t>
      </w:r>
    </w:p>
    <w:p w14:paraId="793D73B0">
      <w:pPr>
        <w:pStyle w:val="5"/>
        <w:snapToGrid w:val="0"/>
        <w:spacing w:before="0" w:after="0"/>
        <w:rPr>
          <w:rFonts w:hint="eastAsia" w:ascii="方正小标宋_GBK" w:hAnsi="方正小标宋_GBK" w:eastAsia="方正小标宋_GBK" w:cs="方正小标宋_GBK"/>
          <w:b w:val="0"/>
          <w:bCs w:val="0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lang w:val="en-US" w:eastAsia="zh-CN"/>
        </w:rPr>
        <w:t>（金融监管与全球治理拔尖人才培养实验班）</w:t>
      </w:r>
    </w:p>
    <w:p w14:paraId="0DD31AAD">
      <w:pPr>
        <w:pStyle w:val="5"/>
        <w:snapToGrid w:val="0"/>
        <w:spacing w:before="0" w:after="0"/>
        <w:rPr>
          <w:rFonts w:hint="eastAsia" w:ascii="方正小标宋_GBK" w:hAnsi="方正小标宋_GBK" w:eastAsia="方正小标宋_GBK" w:cs="方正小标宋_GBK"/>
          <w:b w:val="0"/>
          <w:bCs w:val="0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</w:rPr>
        <w:t>选拔方案</w:t>
      </w:r>
    </w:p>
    <w:p w14:paraId="534BA679"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一、项目名称</w:t>
      </w:r>
    </w:p>
    <w:p w14:paraId="02F555C3"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  <w:t>行政管理专业（金融监管与全球治理拔尖人才培养实验班）</w:t>
      </w:r>
    </w:p>
    <w:p w14:paraId="0F1467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二、项目介绍</w:t>
      </w:r>
    </w:p>
    <w:p w14:paraId="2DE739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方正楷体_GB2312" w:hAnsi="方正楷体_GB2312" w:eastAsia="方正楷体_GB2312" w:cs="方正楷体_GB2312"/>
          <w:b/>
          <w:bCs/>
          <w:sz w:val="28"/>
          <w:szCs w:val="28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28"/>
          <w:szCs w:val="28"/>
          <w:lang w:val="en-US" w:eastAsia="zh-CN"/>
        </w:rPr>
        <w:t>（一）</w:t>
      </w:r>
      <w:r>
        <w:rPr>
          <w:rFonts w:hint="eastAsia" w:ascii="方正楷体_GB2312" w:hAnsi="方正楷体_GB2312" w:eastAsia="方正楷体_GB2312" w:cs="方正楷体_GB2312"/>
          <w:b/>
          <w:bCs/>
          <w:sz w:val="28"/>
          <w:szCs w:val="28"/>
          <w:lang w:val="en-US" w:eastAsia="zh-Hans"/>
        </w:rPr>
        <w:t>培养目标</w:t>
      </w:r>
    </w:p>
    <w:p w14:paraId="4A09E3DF"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本项目由对外经济贸易大学政府管理学院和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中国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Hans"/>
        </w:rPr>
        <w:t>金融</w:t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学院联合设置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旨在培养适应新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Hans"/>
        </w:rPr>
        <w:t>时代政府金融监管</w:t>
      </w:r>
      <w:r>
        <w:rPr>
          <w:rFonts w:hint="default" w:ascii="方正仿宋_GB2312" w:hAnsi="方正仿宋_GB2312" w:eastAsia="方正仿宋_GB2312" w:cs="方正仿宋_GB2312"/>
          <w:sz w:val="28"/>
          <w:szCs w:val="28"/>
          <w:lang w:eastAsia="zh-Hans"/>
        </w:rPr>
        <w:t>、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Hans"/>
        </w:rPr>
        <w:t>企业投融资管理与国际金融治理需要</w:t>
      </w:r>
      <w:r>
        <w:rPr>
          <w:rFonts w:hint="default" w:ascii="方正仿宋_GB2312" w:hAnsi="方正仿宋_GB2312" w:eastAsia="方正仿宋_GB2312" w:cs="方正仿宋_GB2312"/>
          <w:sz w:val="28"/>
          <w:szCs w:val="28"/>
          <w:lang w:eastAsia="zh-Hans"/>
        </w:rPr>
        <w:t>，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Hans"/>
        </w:rPr>
        <w:t>具备扎实的管理学</w:t>
      </w:r>
      <w:r>
        <w:rPr>
          <w:rFonts w:hint="default" w:ascii="方正仿宋_GB2312" w:hAnsi="方正仿宋_GB2312" w:eastAsia="方正仿宋_GB2312" w:cs="方正仿宋_GB2312"/>
          <w:sz w:val="28"/>
          <w:szCs w:val="28"/>
          <w:lang w:eastAsia="zh-Hans"/>
        </w:rPr>
        <w:t>、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Hans"/>
        </w:rPr>
        <w:t>金融学</w:t>
      </w:r>
      <w:r>
        <w:rPr>
          <w:rFonts w:hint="default" w:ascii="方正仿宋_GB2312" w:hAnsi="方正仿宋_GB2312" w:eastAsia="方正仿宋_GB2312" w:cs="方正仿宋_GB2312"/>
          <w:sz w:val="28"/>
          <w:szCs w:val="28"/>
          <w:lang w:eastAsia="zh-Hans"/>
        </w:rPr>
        <w:t>、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Hans"/>
        </w:rPr>
        <w:t>经济学和出色的外语水平</w:t>
      </w:r>
      <w:r>
        <w:rPr>
          <w:rFonts w:hint="default" w:ascii="方正仿宋_GB2312" w:hAnsi="方正仿宋_GB2312" w:eastAsia="方正仿宋_GB2312" w:cs="方正仿宋_GB2312"/>
          <w:sz w:val="28"/>
          <w:szCs w:val="28"/>
          <w:lang w:eastAsia="zh-Hans"/>
        </w:rPr>
        <w:t>，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Hans"/>
        </w:rPr>
        <w:t>具有强烈创新意识和广阔国际视野的国际化</w:t>
      </w:r>
      <w:r>
        <w:rPr>
          <w:rFonts w:hint="default" w:ascii="方正仿宋_GB2312" w:hAnsi="方正仿宋_GB2312" w:eastAsia="方正仿宋_GB2312" w:cs="方正仿宋_GB2312"/>
          <w:sz w:val="28"/>
          <w:szCs w:val="28"/>
          <w:lang w:eastAsia="zh-Hans"/>
        </w:rPr>
        <w:t>、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Hans"/>
        </w:rPr>
        <w:t>复合型</w:t>
      </w:r>
      <w:r>
        <w:rPr>
          <w:rFonts w:hint="default" w:ascii="方正仿宋_GB2312" w:hAnsi="方正仿宋_GB2312" w:eastAsia="方正仿宋_GB2312" w:cs="方正仿宋_GB2312"/>
          <w:sz w:val="28"/>
          <w:szCs w:val="28"/>
          <w:lang w:eastAsia="zh-Hans"/>
        </w:rPr>
        <w:t>、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Hans"/>
        </w:rPr>
        <w:t>高素质专门人才</w:t>
      </w:r>
      <w:r>
        <w:rPr>
          <w:rFonts w:hint="default" w:ascii="方正仿宋_GB2312" w:hAnsi="方正仿宋_GB2312" w:eastAsia="方正仿宋_GB2312" w:cs="方正仿宋_GB2312"/>
          <w:sz w:val="28"/>
          <w:szCs w:val="28"/>
          <w:lang w:eastAsia="zh-Hans"/>
        </w:rPr>
        <w:t>。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Hans"/>
        </w:rPr>
        <w:t>学生未来在就业和学术发展都将具备更强的竞争力</w:t>
      </w:r>
      <w:r>
        <w:rPr>
          <w:rFonts w:hint="default" w:ascii="方正仿宋_GB2312" w:hAnsi="方正仿宋_GB2312" w:eastAsia="方正仿宋_GB2312" w:cs="方正仿宋_GB2312"/>
          <w:sz w:val="28"/>
          <w:szCs w:val="28"/>
          <w:lang w:eastAsia="zh-Hans"/>
        </w:rPr>
        <w:t>，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Hans"/>
        </w:rPr>
        <w:t>既可以借助行政管理专业长期形成的品牌效应</w:t>
      </w:r>
      <w:r>
        <w:rPr>
          <w:rFonts w:hint="default" w:ascii="方正仿宋_GB2312" w:hAnsi="方正仿宋_GB2312" w:eastAsia="方正仿宋_GB2312" w:cs="方正仿宋_GB2312"/>
          <w:sz w:val="28"/>
          <w:szCs w:val="28"/>
          <w:lang w:eastAsia="zh-Hans"/>
        </w:rPr>
        <w:t>，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Hans"/>
        </w:rPr>
        <w:t>从事公共管理相关工作</w:t>
      </w:r>
      <w:r>
        <w:rPr>
          <w:rFonts w:hint="default" w:ascii="方正仿宋_GB2312" w:hAnsi="方正仿宋_GB2312" w:eastAsia="方正仿宋_GB2312" w:cs="方正仿宋_GB2312"/>
          <w:sz w:val="28"/>
          <w:szCs w:val="28"/>
          <w:lang w:eastAsia="zh-Hans"/>
        </w:rPr>
        <w:t>，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Hans"/>
        </w:rPr>
        <w:t>也可以依托金融学专业</w:t>
      </w:r>
      <w:r>
        <w:rPr>
          <w:rFonts w:hint="default" w:ascii="方正仿宋_GB2312" w:hAnsi="方正仿宋_GB2312" w:eastAsia="方正仿宋_GB2312" w:cs="方正仿宋_GB2312"/>
          <w:sz w:val="28"/>
          <w:szCs w:val="28"/>
          <w:lang w:eastAsia="zh-Hans"/>
        </w:rPr>
        <w:t>，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Hans"/>
        </w:rPr>
        <w:t>在金融监管</w:t>
      </w:r>
      <w:r>
        <w:rPr>
          <w:rFonts w:hint="default" w:ascii="方正仿宋_GB2312" w:hAnsi="方正仿宋_GB2312" w:eastAsia="方正仿宋_GB2312" w:cs="方正仿宋_GB2312"/>
          <w:sz w:val="28"/>
          <w:szCs w:val="28"/>
          <w:lang w:eastAsia="zh-Hans"/>
        </w:rPr>
        <w:t>、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Hans"/>
        </w:rPr>
        <w:t>企业投融资</w:t>
      </w:r>
      <w:r>
        <w:rPr>
          <w:rFonts w:hint="default" w:ascii="方正仿宋_GB2312" w:hAnsi="方正仿宋_GB2312" w:eastAsia="方正仿宋_GB2312" w:cs="方正仿宋_GB2312"/>
          <w:sz w:val="28"/>
          <w:szCs w:val="28"/>
          <w:lang w:eastAsia="zh-Hans"/>
        </w:rPr>
        <w:t>、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Hans"/>
        </w:rPr>
        <w:t>国际金融治理等领域具备竞争优势</w:t>
      </w:r>
      <w:r>
        <w:rPr>
          <w:rFonts w:hint="default" w:ascii="方正仿宋_GB2312" w:hAnsi="方正仿宋_GB2312" w:eastAsia="方正仿宋_GB2312" w:cs="方正仿宋_GB2312"/>
          <w:sz w:val="28"/>
          <w:szCs w:val="28"/>
          <w:lang w:eastAsia="zh-Hans"/>
        </w:rPr>
        <w:t>。</w:t>
      </w:r>
    </w:p>
    <w:p w14:paraId="222E206D"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方正仿宋_GB2312" w:hAnsi="方正仿宋_GB2312" w:eastAsia="方正仿宋_GB2312" w:cs="方正仿宋_GB2312"/>
          <w:color w:val="333333"/>
          <w:sz w:val="28"/>
          <w:szCs w:val="28"/>
          <w:shd w:val="clear" w:color="auto" w:fill="FFFFFF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28"/>
          <w:szCs w:val="28"/>
          <w:lang w:eastAsia="zh-CN"/>
        </w:rPr>
        <w:t>（</w:t>
      </w:r>
      <w:r>
        <w:rPr>
          <w:rFonts w:hint="eastAsia" w:ascii="方正楷体_GB2312" w:hAnsi="方正楷体_GB2312" w:eastAsia="方正楷体_GB2312" w:cs="方正楷体_GB2312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方正楷体_GB2312" w:hAnsi="方正楷体_GB2312" w:eastAsia="方正楷体_GB2312" w:cs="方正楷体_GB2312"/>
          <w:b/>
          <w:bCs/>
          <w:sz w:val="28"/>
          <w:szCs w:val="28"/>
          <w:lang w:eastAsia="zh-CN"/>
        </w:rPr>
        <w:t>）</w:t>
      </w:r>
      <w:r>
        <w:rPr>
          <w:rFonts w:hint="eastAsia" w:ascii="方正楷体_GB2312" w:hAnsi="方正楷体_GB2312" w:eastAsia="方正楷体_GB2312" w:cs="方正楷体_GB2312"/>
          <w:b/>
          <w:bCs/>
          <w:sz w:val="28"/>
          <w:szCs w:val="28"/>
          <w:lang w:val="en-US" w:eastAsia="zh-Hans"/>
        </w:rPr>
        <w:t>管理机制</w:t>
      </w:r>
    </w:p>
    <w:p w14:paraId="4D080C1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2025级政府管理学院新生于入学前自愿报名，经过选拔进入实验班进行单独的特色培养，在班同学经过学习完成培养方案所规定的学分要求并通过论文答辩，将获得</w:t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管理学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和经济学</w:t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两个学位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主修学位</w:t>
      </w:r>
      <w:r>
        <w:rPr>
          <w:rFonts w:hint="default" w:ascii="方正仿宋_GB2312" w:hAnsi="方正仿宋_GB2312" w:eastAsia="方正仿宋_GB2312" w:cs="方正仿宋_GB2312"/>
          <w:sz w:val="28"/>
          <w:szCs w:val="28"/>
          <w:lang w:eastAsia="zh-CN"/>
        </w:rPr>
        <w:t>+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辅修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Hans"/>
        </w:rPr>
        <w:t>双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学位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eastAsia="zh-CN"/>
        </w:rPr>
        <w:t>）</w:t>
      </w:r>
      <w:r>
        <w:rPr>
          <w:rFonts w:hint="default" w:ascii="方正仿宋_GB2312" w:hAnsi="方正仿宋_GB2312" w:eastAsia="方正仿宋_GB2312" w:cs="方正仿宋_GB2312"/>
          <w:sz w:val="28"/>
          <w:szCs w:val="28"/>
          <w:lang w:eastAsia="zh-CN"/>
        </w:rPr>
        <w:t>。</w:t>
      </w:r>
    </w:p>
    <w:p w14:paraId="2C30C8F2">
      <w:pPr>
        <w:keepNext w:val="0"/>
        <w:keepLines w:val="0"/>
        <w:pageBreakBefore w:val="0"/>
        <w:kinsoku/>
        <w:wordWrap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2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eastAsia="zh-CN"/>
        </w:rPr>
        <w:t>.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Hans"/>
        </w:rPr>
        <w:t>金融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监管</w:t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实验班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学生</w:t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的日常学习和生活管理由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政府管理学</w:t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院负责，同时指派专职教师任班主任进行指导。</w:t>
      </w:r>
    </w:p>
    <w:p w14:paraId="51F1E933">
      <w:pPr>
        <w:keepNext w:val="0"/>
        <w:keepLines w:val="0"/>
        <w:pageBreakBefore w:val="0"/>
        <w:kinsoku/>
        <w:wordWrap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3.</w:t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实验班实行退出机制</w:t>
      </w:r>
      <w:r>
        <w:rPr>
          <w:rFonts w:hint="default" w:ascii="方正仿宋_GB2312" w:hAnsi="方正仿宋_GB2312" w:eastAsia="方正仿宋_GB2312" w:cs="方正仿宋_GB2312"/>
          <w:sz w:val="28"/>
          <w:szCs w:val="28"/>
        </w:rPr>
        <w:t>，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学生</w:t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若因无法适应学习等原因有意退出的，应严格按照学校及学院的相关规定，在大二上学期向学院提出申请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经过学院学位委员会同意后，退回至“公共管理类”，并参与专业分流。</w:t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所修学分按照学校教务处规定并经其批准后，可以替换相应学分。</w:t>
      </w:r>
    </w:p>
    <w:p w14:paraId="10C444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三、面向学生类型和选拔人数</w:t>
      </w:r>
    </w:p>
    <w:p w14:paraId="7026FC37">
      <w:pPr>
        <w:keepNext w:val="0"/>
        <w:keepLines w:val="0"/>
        <w:pageBreakBefore w:val="0"/>
        <w:kinsoku/>
        <w:wordWrap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面向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highlight w:val="none"/>
        </w:rPr>
        <w:t>政府管理学院202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highlight w:val="none"/>
        </w:rPr>
        <w:t>级新生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highlight w:val="none"/>
          <w:lang w:val="en-US" w:eastAsia="zh-CN"/>
        </w:rPr>
        <w:t>进行选拔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highlight w:val="none"/>
        </w:rPr>
        <w:t>，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highlight w:val="none"/>
          <w:lang w:val="en-US" w:eastAsia="zh-CN"/>
        </w:rPr>
        <w:t>根据当年实际招生情况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highlight w:val="none"/>
        </w:rPr>
        <w:t>在申请学生中择优选拔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highlight w:val="none"/>
          <w:lang w:val="en-US" w:eastAsia="zh-CN"/>
        </w:rPr>
        <w:t>10-15人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highlight w:val="none"/>
        </w:rPr>
        <w:t>进入实验班。</w:t>
      </w:r>
    </w:p>
    <w:p w14:paraId="05957E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highlight w:val="none"/>
        </w:rPr>
        <w:t>四、选拔方式</w:t>
      </w:r>
    </w:p>
    <w:p w14:paraId="2818FC2D">
      <w:pPr>
        <w:pStyle w:val="4"/>
        <w:keepNext w:val="0"/>
        <w:keepLines w:val="0"/>
        <w:pageBreakBefore w:val="0"/>
        <w:kinsoku/>
        <w:wordWrap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方正仿宋_GB2312" w:hAnsi="方正仿宋_GB2312" w:eastAsia="方正仿宋_GB2312" w:cs="方正仿宋_GB2312"/>
          <w:color w:val="666666"/>
          <w:sz w:val="28"/>
          <w:szCs w:val="28"/>
          <w:highlight w:val="none"/>
        </w:rPr>
      </w:pPr>
      <w:r>
        <w:rPr>
          <w:rFonts w:hint="eastAsia" w:ascii="方正仿宋_GB2312" w:hAnsi="方正仿宋_GB2312" w:eastAsia="方正仿宋_GB2312" w:cs="方正仿宋_GB2312"/>
          <w:kern w:val="2"/>
          <w:sz w:val="28"/>
          <w:szCs w:val="28"/>
          <w:highlight w:val="none"/>
          <w:lang w:val="en-US" w:eastAsia="zh-CN"/>
        </w:rPr>
        <w:t>选拔通过线上面试方式进行，面试</w:t>
      </w:r>
      <w:r>
        <w:rPr>
          <w:rFonts w:hint="eastAsia" w:ascii="方正仿宋_GB2312" w:hAnsi="方正仿宋_GB2312" w:eastAsia="方正仿宋_GB2312" w:cs="方正仿宋_GB2312"/>
          <w:kern w:val="2"/>
          <w:sz w:val="28"/>
          <w:szCs w:val="28"/>
          <w:highlight w:val="none"/>
        </w:rPr>
        <w:t>时间</w:t>
      </w:r>
      <w:r>
        <w:rPr>
          <w:rFonts w:hint="eastAsia" w:ascii="方正仿宋_GB2312" w:hAnsi="方正仿宋_GB2312" w:eastAsia="方正仿宋_GB2312" w:cs="方正仿宋_GB2312"/>
          <w:kern w:val="2"/>
          <w:sz w:val="28"/>
          <w:szCs w:val="28"/>
          <w:highlight w:val="none"/>
          <w:lang w:val="en-US" w:eastAsia="zh-CN"/>
        </w:rPr>
        <w:t>初步</w:t>
      </w:r>
      <w:r>
        <w:rPr>
          <w:rFonts w:hint="eastAsia" w:ascii="方正仿宋_GB2312" w:hAnsi="方正仿宋_GB2312" w:eastAsia="方正仿宋_GB2312" w:cs="方正仿宋_GB2312"/>
          <w:kern w:val="2"/>
          <w:sz w:val="28"/>
          <w:szCs w:val="28"/>
          <w:highlight w:val="none"/>
        </w:rPr>
        <w:t>定于202</w:t>
      </w:r>
      <w:r>
        <w:rPr>
          <w:rFonts w:hint="eastAsia" w:ascii="方正仿宋_GB2312" w:hAnsi="方正仿宋_GB2312" w:eastAsia="方正仿宋_GB2312" w:cs="方正仿宋_GB2312"/>
          <w:kern w:val="2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kern w:val="2"/>
          <w:sz w:val="28"/>
          <w:szCs w:val="28"/>
          <w:highlight w:val="none"/>
        </w:rPr>
        <w:t>年</w:t>
      </w:r>
      <w:r>
        <w:rPr>
          <w:rFonts w:hint="eastAsia" w:ascii="方正仿宋_GB2312" w:hAnsi="方正仿宋_GB2312" w:eastAsia="方正仿宋_GB2312" w:cs="方正仿宋_GB2312"/>
          <w:kern w:val="2"/>
          <w:sz w:val="28"/>
          <w:szCs w:val="28"/>
          <w:highlight w:val="none"/>
          <w:lang w:val="en-US" w:eastAsia="zh-CN"/>
        </w:rPr>
        <w:t>9月1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kern w:val="2"/>
          <w:sz w:val="28"/>
          <w:szCs w:val="28"/>
          <w:highlight w:val="none"/>
        </w:rPr>
        <w:t>日（星期</w:t>
      </w:r>
      <w:r>
        <w:rPr>
          <w:rFonts w:hint="eastAsia" w:ascii="方正仿宋_GB2312" w:hAnsi="方正仿宋_GB2312" w:eastAsia="方正仿宋_GB2312" w:cs="方正仿宋_GB2312"/>
          <w:kern w:val="2"/>
          <w:sz w:val="28"/>
          <w:szCs w:val="28"/>
          <w:highlight w:val="none"/>
          <w:lang w:val="en-US" w:eastAsia="zh-CN"/>
        </w:rPr>
        <w:t>一</w:t>
      </w:r>
      <w:r>
        <w:rPr>
          <w:rFonts w:hint="eastAsia" w:ascii="方正仿宋_GB2312" w:hAnsi="方正仿宋_GB2312" w:eastAsia="方正仿宋_GB2312" w:cs="方正仿宋_GB2312"/>
          <w:kern w:val="2"/>
          <w:sz w:val="28"/>
          <w:szCs w:val="28"/>
          <w:highlight w:val="none"/>
        </w:rPr>
        <w:t>）9：00-12：00</w:t>
      </w:r>
      <w:r>
        <w:rPr>
          <w:rFonts w:hint="eastAsia" w:ascii="方正仿宋_GB2312" w:hAnsi="方正仿宋_GB2312" w:eastAsia="方正仿宋_GB2312" w:cs="方正仿宋_GB2312"/>
          <w:kern w:val="2"/>
          <w:sz w:val="28"/>
          <w:szCs w:val="28"/>
          <w:highlight w:val="none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kern w:val="2"/>
          <w:sz w:val="28"/>
          <w:szCs w:val="28"/>
          <w:highlight w:val="none"/>
        </w:rPr>
        <w:t>具体安排将另行通知。</w:t>
      </w:r>
    </w:p>
    <w:p w14:paraId="17FDFA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highlight w:val="none"/>
        </w:rPr>
        <w:t>五、报名方式及截止时间</w:t>
      </w:r>
    </w:p>
    <w:p w14:paraId="7B96BD46">
      <w:pPr>
        <w:pStyle w:val="4"/>
        <w:keepNext w:val="0"/>
        <w:keepLines w:val="0"/>
        <w:pageBreakBefore w:val="0"/>
        <w:kinsoku/>
        <w:wordWrap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  <w:lang w:eastAsia="zh-CN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有意报考实验班的同学，请扫描以下二维码，填写报名信息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eastAsia="zh-CN"/>
        </w:rPr>
        <w:t>。</w:t>
      </w:r>
    </w:p>
    <w:p w14:paraId="4C0B8DED"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方正仿宋_GB2312" w:hAnsi="方正仿宋_GB2312" w:eastAsia="方正仿宋_GB2312" w:cs="方正仿宋_GB2312"/>
          <w:kern w:val="2"/>
          <w:sz w:val="28"/>
          <w:szCs w:val="28"/>
          <w:u w:val="none"/>
        </w:rPr>
      </w:pPr>
      <w:r>
        <w:rPr>
          <w:rFonts w:hint="eastAsia" w:ascii="方正仿宋_GB2312" w:hAnsi="方正仿宋_GB2312" w:eastAsia="方正仿宋_GB2312" w:cs="方正仿宋_GB2312"/>
          <w:kern w:val="2"/>
          <w:sz w:val="28"/>
          <w:szCs w:val="28"/>
          <w:u w:val="none"/>
          <w:lang w:val="en-US" w:eastAsia="zh-CN"/>
        </w:rPr>
        <w:t>报名截止时间：</w:t>
      </w:r>
      <w:r>
        <w:rPr>
          <w:rFonts w:hint="eastAsia" w:ascii="方正仿宋_GB2312" w:hAnsi="方正仿宋_GB2312" w:eastAsia="方正仿宋_GB2312" w:cs="方正仿宋_GB2312"/>
          <w:kern w:val="2"/>
          <w:sz w:val="28"/>
          <w:szCs w:val="28"/>
          <w:u w:val="none"/>
        </w:rPr>
        <w:t>202</w:t>
      </w:r>
      <w:r>
        <w:rPr>
          <w:rFonts w:hint="eastAsia" w:ascii="方正仿宋_GB2312" w:hAnsi="方正仿宋_GB2312" w:eastAsia="方正仿宋_GB2312" w:cs="方正仿宋_GB2312"/>
          <w:kern w:val="2"/>
          <w:sz w:val="28"/>
          <w:szCs w:val="28"/>
          <w:u w:val="none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kern w:val="2"/>
          <w:sz w:val="28"/>
          <w:szCs w:val="28"/>
          <w:u w:val="none"/>
        </w:rPr>
        <w:t>年8月</w:t>
      </w:r>
      <w:r>
        <w:rPr>
          <w:rFonts w:hint="eastAsia" w:ascii="方正仿宋_GB2312" w:hAnsi="方正仿宋_GB2312" w:eastAsia="方正仿宋_GB2312" w:cs="方正仿宋_GB2312"/>
          <w:kern w:val="2"/>
          <w:sz w:val="28"/>
          <w:szCs w:val="28"/>
          <w:u w:val="none"/>
          <w:lang w:val="en-US" w:eastAsia="zh-CN"/>
        </w:rPr>
        <w:t>30</w:t>
      </w:r>
      <w:r>
        <w:rPr>
          <w:rFonts w:hint="eastAsia" w:ascii="方正仿宋_GB2312" w:hAnsi="方正仿宋_GB2312" w:eastAsia="方正仿宋_GB2312" w:cs="方正仿宋_GB2312"/>
          <w:kern w:val="2"/>
          <w:sz w:val="28"/>
          <w:szCs w:val="28"/>
          <w:u w:val="none"/>
        </w:rPr>
        <w:t>日（</w:t>
      </w:r>
      <w:r>
        <w:rPr>
          <w:rFonts w:hint="eastAsia" w:ascii="方正仿宋_GB2312" w:hAnsi="方正仿宋_GB2312" w:eastAsia="方正仿宋_GB2312" w:cs="方正仿宋_GB2312"/>
          <w:kern w:val="2"/>
          <w:sz w:val="28"/>
          <w:szCs w:val="28"/>
          <w:u w:val="none"/>
          <w:lang w:val="en-US" w:eastAsia="zh-CN"/>
        </w:rPr>
        <w:t>星期六</w:t>
      </w:r>
      <w:r>
        <w:rPr>
          <w:rFonts w:hint="eastAsia" w:ascii="方正仿宋_GB2312" w:hAnsi="方正仿宋_GB2312" w:eastAsia="方正仿宋_GB2312" w:cs="方正仿宋_GB2312"/>
          <w:kern w:val="2"/>
          <w:sz w:val="28"/>
          <w:szCs w:val="28"/>
          <w:u w:val="none"/>
        </w:rPr>
        <w:t>）</w:t>
      </w:r>
      <w:r>
        <w:rPr>
          <w:rFonts w:hint="eastAsia" w:ascii="方正仿宋_GB2312" w:hAnsi="方正仿宋_GB2312" w:eastAsia="方正仿宋_GB2312" w:cs="方正仿宋_GB2312"/>
          <w:kern w:val="2"/>
          <w:sz w:val="28"/>
          <w:szCs w:val="28"/>
          <w:u w:val="none"/>
          <w:lang w:val="en-US" w:eastAsia="zh-CN"/>
        </w:rPr>
        <w:t>12</w:t>
      </w:r>
      <w:r>
        <w:rPr>
          <w:rFonts w:hint="eastAsia" w:ascii="方正仿宋_GB2312" w:hAnsi="方正仿宋_GB2312" w:eastAsia="方正仿宋_GB2312" w:cs="方正仿宋_GB2312"/>
          <w:kern w:val="2"/>
          <w:sz w:val="28"/>
          <w:szCs w:val="28"/>
          <w:u w:val="none"/>
        </w:rPr>
        <w:t>：00</w:t>
      </w:r>
    </w:p>
    <w:p w14:paraId="2AD2721D"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方正仿宋_GB2312" w:hAnsi="方正仿宋_GB2312" w:eastAsia="方正仿宋_GB2312" w:cs="方正仿宋_GB2312"/>
          <w:kern w:val="2"/>
          <w:sz w:val="28"/>
          <w:szCs w:val="28"/>
          <w:u w:val="none"/>
        </w:rPr>
      </w:pPr>
    </w:p>
    <w:p w14:paraId="30560F85">
      <w:pPr>
        <w:pStyle w:val="4"/>
        <w:keepNext w:val="0"/>
        <w:keepLines w:val="0"/>
        <w:pageBreakBefore w:val="0"/>
        <w:kinsoku/>
        <w:wordWrap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jc w:val="center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  <w:lang w:eastAsia="zh-CN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  <w:lang w:eastAsia="zh-CN"/>
        </w:rPr>
        <w:drawing>
          <wp:inline distT="0" distB="0" distL="114300" distR="114300">
            <wp:extent cx="3368675" cy="4247515"/>
            <wp:effectExtent l="0" t="0" r="3175" b="635"/>
            <wp:docPr id="1" name="图片 1" descr="40613b724fc67cec2f5304ca48008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0613b724fc67cec2f5304ca4800895"/>
                    <pic:cNvPicPr>
                      <a:picLocks noChangeAspect="1"/>
                    </pic:cNvPicPr>
                  </pic:nvPicPr>
                  <pic:blipFill>
                    <a:blip r:embed="rId4"/>
                    <a:srcRect t="-143" b="24580"/>
                    <a:stretch>
                      <a:fillRect/>
                    </a:stretch>
                  </pic:blipFill>
                  <pic:spPr>
                    <a:xfrm>
                      <a:off x="0" y="0"/>
                      <a:ext cx="3368675" cy="4247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9191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六、咨询负责人及咨询方式</w:t>
      </w:r>
    </w:p>
    <w:p w14:paraId="730EB3B0">
      <w:pPr>
        <w:pStyle w:val="4"/>
        <w:keepNext w:val="0"/>
        <w:keepLines w:val="0"/>
        <w:pageBreakBefore w:val="0"/>
        <w:kinsoku/>
        <w:wordWrap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560" w:firstLineChars="200"/>
        <w:textAlignment w:val="auto"/>
        <w:rPr>
          <w:rFonts w:hint="default" w:ascii="方正仿宋_GB2312" w:hAnsi="方正仿宋_GB2312" w:eastAsia="方正仿宋_GB2312" w:cs="方正仿宋_GB2312"/>
          <w:kern w:val="2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kern w:val="2"/>
          <w:sz w:val="28"/>
          <w:szCs w:val="28"/>
        </w:rPr>
        <w:t>若有其他问题，可通过邮件</w:t>
      </w:r>
      <w:r>
        <w:rPr>
          <w:rFonts w:hint="eastAsia" w:ascii="方正仿宋_GB2312" w:hAnsi="方正仿宋_GB2312" w:eastAsia="方正仿宋_GB2312" w:cs="方正仿宋_GB2312"/>
          <w:kern w:val="2"/>
          <w:sz w:val="28"/>
          <w:szCs w:val="28"/>
          <w:lang w:val="en-US" w:eastAsia="zh-CN"/>
        </w:rPr>
        <w:t>进行咨询，邮件主题命名为</w:t>
      </w:r>
      <w:r>
        <w:rPr>
          <w:rFonts w:hint="eastAsia" w:ascii="方正仿宋_GB2312" w:hAnsi="方正仿宋_GB2312" w:eastAsia="方正仿宋_GB2312" w:cs="方正仿宋_GB2312"/>
          <w:kern w:val="2"/>
          <w:sz w:val="28"/>
          <w:szCs w:val="28"/>
        </w:rPr>
        <w:t>：考生姓名+</w:t>
      </w:r>
      <w:r>
        <w:rPr>
          <w:rFonts w:hint="eastAsia" w:ascii="方正仿宋_GB2312" w:hAnsi="方正仿宋_GB2312" w:eastAsia="方正仿宋_GB2312" w:cs="方正仿宋_GB2312"/>
          <w:kern w:val="2"/>
          <w:sz w:val="28"/>
          <w:szCs w:val="28"/>
          <w:lang w:val="en-US" w:eastAsia="zh-Hans"/>
        </w:rPr>
        <w:t>金融监管</w:t>
      </w:r>
      <w:r>
        <w:rPr>
          <w:rFonts w:hint="eastAsia" w:ascii="方正仿宋_GB2312" w:hAnsi="方正仿宋_GB2312" w:eastAsia="方正仿宋_GB2312" w:cs="方正仿宋_GB2312"/>
          <w:kern w:val="2"/>
          <w:sz w:val="28"/>
          <w:szCs w:val="28"/>
          <w:lang w:val="en-US" w:eastAsia="zh-CN"/>
        </w:rPr>
        <w:t>实验班咨询</w:t>
      </w:r>
      <w:r>
        <w:rPr>
          <w:rFonts w:hint="eastAsia" w:ascii="方正仿宋_GB2312" w:hAnsi="方正仿宋_GB2312" w:eastAsia="方正仿宋_GB2312" w:cs="方正仿宋_GB2312"/>
          <w:kern w:val="2"/>
          <w:sz w:val="28"/>
          <w:szCs w:val="28"/>
        </w:rPr>
        <w:t>，邮件正文写清具体问题。</w:t>
      </w:r>
    </w:p>
    <w:p w14:paraId="4F383F18">
      <w:pPr>
        <w:pStyle w:val="4"/>
        <w:keepNext w:val="0"/>
        <w:keepLines w:val="0"/>
        <w:pageBreakBefore w:val="0"/>
        <w:kinsoku/>
        <w:wordWrap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方正仿宋_GB2312" w:hAnsi="方正仿宋_GB2312" w:eastAsia="方正仿宋_GB2312" w:cs="方正仿宋_GB2312"/>
          <w:kern w:val="2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kern w:val="2"/>
          <w:sz w:val="28"/>
          <w:szCs w:val="28"/>
        </w:rPr>
        <w:t>咨询老师：</w:t>
      </w:r>
      <w:r>
        <w:rPr>
          <w:rFonts w:hint="eastAsia" w:ascii="方正仿宋_GB2312" w:hAnsi="方正仿宋_GB2312" w:eastAsia="方正仿宋_GB2312" w:cs="方正仿宋_GB2312"/>
          <w:kern w:val="2"/>
          <w:sz w:val="28"/>
          <w:szCs w:val="28"/>
          <w:lang w:val="en-US" w:eastAsia="zh-CN"/>
        </w:rPr>
        <w:t>杨老师</w:t>
      </w:r>
    </w:p>
    <w:p w14:paraId="615B2C78">
      <w:pPr>
        <w:pStyle w:val="4"/>
        <w:keepNext w:val="0"/>
        <w:keepLines w:val="0"/>
        <w:pageBreakBefore w:val="0"/>
        <w:kinsoku/>
        <w:wordWrap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方正仿宋_GB2312" w:hAnsi="方正仿宋_GB2312" w:eastAsia="方正仿宋_GB2312" w:cs="方正仿宋_GB2312"/>
          <w:kern w:val="2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kern w:val="2"/>
          <w:sz w:val="28"/>
          <w:szCs w:val="28"/>
        </w:rPr>
        <w:t>咨询邮箱：</w:t>
      </w:r>
      <w:r>
        <w:rPr>
          <w:rFonts w:hint="eastAsia" w:ascii="方正仿宋_GB2312" w:hAnsi="方正仿宋_GB2312" w:eastAsia="方正仿宋_GB2312" w:cs="方正仿宋_GB2312"/>
          <w:kern w:val="2"/>
          <w:sz w:val="28"/>
          <w:szCs w:val="28"/>
          <w:lang w:val="en-US" w:eastAsia="zh-CN"/>
        </w:rPr>
        <w:fldChar w:fldCharType="begin"/>
      </w:r>
      <w:r>
        <w:rPr>
          <w:rFonts w:hint="eastAsia" w:ascii="方正仿宋_GB2312" w:hAnsi="方正仿宋_GB2312" w:eastAsia="方正仿宋_GB2312" w:cs="方正仿宋_GB2312"/>
          <w:kern w:val="2"/>
          <w:sz w:val="28"/>
          <w:szCs w:val="28"/>
          <w:lang w:val="en-US" w:eastAsia="zh-CN"/>
        </w:rPr>
        <w:instrText xml:space="preserve"> HYPERLINK "mailto:uibeyangjy@163.com" </w:instrText>
      </w:r>
      <w:r>
        <w:rPr>
          <w:rFonts w:hint="eastAsia" w:ascii="方正仿宋_GB2312" w:hAnsi="方正仿宋_GB2312" w:eastAsia="方正仿宋_GB2312" w:cs="方正仿宋_GB2312"/>
          <w:kern w:val="2"/>
          <w:sz w:val="28"/>
          <w:szCs w:val="28"/>
          <w:lang w:val="en-US" w:eastAsia="zh-CN"/>
        </w:rPr>
        <w:fldChar w:fldCharType="separate"/>
      </w:r>
      <w:r>
        <w:rPr>
          <w:rStyle w:val="9"/>
          <w:rFonts w:hint="eastAsia" w:ascii="方正仿宋_GB2312" w:hAnsi="方正仿宋_GB2312" w:eastAsia="方正仿宋_GB2312" w:cs="方正仿宋_GB2312"/>
          <w:kern w:val="2"/>
          <w:sz w:val="28"/>
          <w:szCs w:val="28"/>
          <w:lang w:val="en-US" w:eastAsia="zh-CN"/>
        </w:rPr>
        <w:t>uibeyangjy@163.com</w:t>
      </w:r>
      <w:r>
        <w:rPr>
          <w:rFonts w:hint="eastAsia" w:ascii="方正仿宋_GB2312" w:hAnsi="方正仿宋_GB2312" w:eastAsia="方正仿宋_GB2312" w:cs="方正仿宋_GB2312"/>
          <w:kern w:val="2"/>
          <w:sz w:val="28"/>
          <w:szCs w:val="28"/>
          <w:lang w:val="en-US" w:eastAsia="zh-CN"/>
        </w:rPr>
        <w:fldChar w:fldCharType="end"/>
      </w:r>
    </w:p>
    <w:p w14:paraId="6623D661">
      <w:pPr>
        <w:pStyle w:val="4"/>
        <w:keepNext w:val="0"/>
        <w:keepLines w:val="0"/>
        <w:pageBreakBefore w:val="0"/>
        <w:kinsoku/>
        <w:wordWrap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方正仿宋_GB2312" w:hAnsi="方正仿宋_GB2312" w:eastAsia="方正仿宋_GB2312" w:cs="方正仿宋_GB2312"/>
          <w:kern w:val="2"/>
          <w:sz w:val="28"/>
          <w:szCs w:val="28"/>
          <w:highlight w:val="yellow"/>
          <w:u w:val="single"/>
          <w:lang w:val="en-US" w:eastAsia="zh-CN"/>
        </w:rPr>
      </w:pPr>
    </w:p>
    <w:p w14:paraId="241ABF9D">
      <w:pPr>
        <w:pStyle w:val="4"/>
        <w:keepNext w:val="0"/>
        <w:keepLines w:val="0"/>
        <w:pageBreakBefore w:val="0"/>
        <w:kinsoku/>
        <w:wordWrap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方正仿宋_GB2312" w:hAnsi="方正仿宋_GB2312" w:eastAsia="方正仿宋_GB2312" w:cs="方正仿宋_GB2312"/>
          <w:kern w:val="2"/>
          <w:sz w:val="28"/>
          <w:szCs w:val="28"/>
          <w:highlight w:val="yellow"/>
          <w:u w:val="single"/>
          <w:lang w:val="en-US" w:eastAsia="zh-CN"/>
        </w:rPr>
      </w:pPr>
    </w:p>
    <w:p w14:paraId="49D32A20">
      <w:pPr>
        <w:pStyle w:val="4"/>
        <w:keepNext w:val="0"/>
        <w:keepLines w:val="0"/>
        <w:pageBreakBefore w:val="0"/>
        <w:kinsoku/>
        <w:wordWrap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方正仿宋_GB2312" w:hAnsi="方正仿宋_GB2312" w:eastAsia="方正仿宋_GB2312" w:cs="方正仿宋_GB2312"/>
          <w:kern w:val="2"/>
          <w:sz w:val="28"/>
          <w:szCs w:val="28"/>
          <w:highlight w:val="yellow"/>
          <w:u w:val="single"/>
          <w:lang w:val="en-US" w:eastAsia="zh-CN"/>
        </w:rPr>
      </w:pPr>
    </w:p>
    <w:p w14:paraId="6EBAD3DA">
      <w:pPr>
        <w:pStyle w:val="4"/>
        <w:keepNext w:val="0"/>
        <w:keepLines w:val="0"/>
        <w:pageBreakBefore w:val="0"/>
        <w:kinsoku/>
        <w:wordWrap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jc w:val="right"/>
        <w:textAlignment w:val="auto"/>
        <w:rPr>
          <w:rFonts w:hint="default" w:ascii="方正仿宋_GB2312" w:hAnsi="方正仿宋_GB2312" w:eastAsia="方正仿宋_GB2312" w:cs="方正仿宋_GB2312"/>
          <w:kern w:val="2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kern w:val="2"/>
          <w:sz w:val="28"/>
          <w:szCs w:val="28"/>
          <w:highlight w:val="none"/>
          <w:u w:val="none"/>
          <w:lang w:val="en-US" w:eastAsia="zh-CN"/>
        </w:rPr>
        <w:t xml:space="preserve">政府管理学院    </w:t>
      </w:r>
    </w:p>
    <w:p w14:paraId="5DEEC767">
      <w:pPr>
        <w:pStyle w:val="4"/>
        <w:keepNext w:val="0"/>
        <w:keepLines w:val="0"/>
        <w:pageBreakBefore w:val="0"/>
        <w:kinsoku/>
        <w:wordWrap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jc w:val="right"/>
        <w:textAlignment w:val="auto"/>
        <w:rPr>
          <w:rFonts w:hint="default" w:ascii="方正仿宋_GB2312" w:hAnsi="方正仿宋_GB2312" w:eastAsia="方正仿宋_GB2312" w:cs="方正仿宋_GB2312"/>
          <w:kern w:val="2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kern w:val="2"/>
          <w:sz w:val="28"/>
          <w:szCs w:val="28"/>
          <w:highlight w:val="none"/>
          <w:u w:val="none"/>
          <w:lang w:val="en-US" w:eastAsia="zh-CN"/>
        </w:rPr>
        <w:t xml:space="preserve">2025年7月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AD00D5E-129B-44BD-822C-7FD254C9FBF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FBA4016C-72A8-4E46-BAA6-40B7B71EA175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45E989F0-8ABE-4CF8-9BA7-881744117561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10C87282-17AE-45EE-B1A6-C2445F994EF3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E989B6"/>
    <w:multiLevelType w:val="singleLevel"/>
    <w:tmpl w:val="4EE989B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I4OThiY2E0ZGMyZDhmNmQ5NDJhZjVlNmMyOGEyOTgifQ=="/>
  </w:docVars>
  <w:rsids>
    <w:rsidRoot w:val="00AD0B18"/>
    <w:rsid w:val="00727EA6"/>
    <w:rsid w:val="00AD0B18"/>
    <w:rsid w:val="00B375C1"/>
    <w:rsid w:val="00B62CD3"/>
    <w:rsid w:val="088C3479"/>
    <w:rsid w:val="38DD1F0D"/>
    <w:rsid w:val="3CFB9999"/>
    <w:rsid w:val="3E071F08"/>
    <w:rsid w:val="45FD5B19"/>
    <w:rsid w:val="5AFB765A"/>
    <w:rsid w:val="5F210C54"/>
    <w:rsid w:val="5F3C2B3F"/>
    <w:rsid w:val="620D6F45"/>
    <w:rsid w:val="BF9560CA"/>
    <w:rsid w:val="FFEE2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5">
    <w:name w:val="Title"/>
    <w:basedOn w:val="1"/>
    <w:next w:val="1"/>
    <w:link w:val="12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0">
    <w:name w:val="页眉 字符"/>
    <w:basedOn w:val="8"/>
    <w:link w:val="3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2"/>
    <w:qFormat/>
    <w:uiPriority w:val="99"/>
    <w:rPr>
      <w:sz w:val="18"/>
      <w:szCs w:val="18"/>
    </w:rPr>
  </w:style>
  <w:style w:type="character" w:customStyle="1" w:styleId="12">
    <w:name w:val="标题 字符"/>
    <w:basedOn w:val="8"/>
    <w:link w:val="5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816</Words>
  <Characters>862</Characters>
  <Lines>11</Lines>
  <Paragraphs>3</Paragraphs>
  <TotalTime>22</TotalTime>
  <ScaleCrop>false</ScaleCrop>
  <LinksUpToDate>false</LinksUpToDate>
  <CharactersWithSpaces>871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2023-08-02T00:47:00Z</dcterms:created>
  <dc:creator>蕊 王</dc:creator>
  <cp:lastModifiedBy>Jocelyn是杨加油呀</cp:lastModifiedBy>
  <cp:lastPrinted>2025-07-02T06:58:04Z</cp:lastPrinted>
  <dcterms:modified xsi:type="dcterms:W3CDTF">2025-07-02T06:59:42Z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07BE36EF9F5A4F2CA00A7C8232597FF2_12</vt:lpwstr>
  </property>
  <property fmtid="{D5CDD505-2E9C-101B-9397-08002B2CF9AE}" pid="4" name="KSOTemplateDocerSaveRecord">
    <vt:lpwstr>eyJoZGlkIjoiYzUyYTVlYmY5ODNmYjI0MGJkN2ZkODA5NzE1MjllNGQiLCJ1c2VySWQiOiIzMjU3MzQ0MzIifQ==</vt:lpwstr>
  </property>
</Properties>
</file>