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A0058">
      <w:pPr>
        <w:ind w:firstLine="562"/>
        <w:jc w:val="center"/>
        <w:rPr>
          <w:rFonts w:hint="eastAsia" w:ascii="仿宋_GB2312" w:eastAsia="仿宋_GB2312"/>
          <w:color w:val="auto"/>
          <w:sz w:val="28"/>
        </w:rPr>
      </w:pPr>
      <w:bookmarkStart w:id="0" w:name="_GoBack"/>
      <w:r>
        <w:rPr>
          <w:rFonts w:hint="eastAsia" w:ascii="仿宋_GB2312" w:eastAsia="仿宋_GB2312"/>
          <w:color w:val="auto"/>
          <w:sz w:val="28"/>
        </w:rPr>
        <w:t>中国人民大学青少年经济管理与社会治理研学营报名表</w:t>
      </w:r>
    </w:p>
    <w:bookmarkEnd w:id="0"/>
    <w:tbl>
      <w:tblPr>
        <w:tblStyle w:val="2"/>
        <w:tblW w:w="10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9"/>
        <w:gridCol w:w="1365"/>
        <w:gridCol w:w="43"/>
        <w:gridCol w:w="1516"/>
        <w:gridCol w:w="1944"/>
        <w:gridCol w:w="1970"/>
      </w:tblGrid>
      <w:tr w14:paraId="61DE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C066F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学生姓名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3FC1B1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67665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性别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8EB65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DB27FC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99B0E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 w14:paraId="670CEC77">
        <w:trPr>
          <w:trHeight w:val="672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8B9C1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手机号码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FAF2DC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43C248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微信号</w:t>
            </w:r>
          </w:p>
        </w:tc>
        <w:tc>
          <w:tcPr>
            <w:tcW w:w="39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10E42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 w14:paraId="7D3EB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8800C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学校/年级/班级</w:t>
            </w:r>
          </w:p>
        </w:tc>
        <w:tc>
          <w:tcPr>
            <w:tcW w:w="8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3F01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 w14:paraId="6F3D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0DB77">
            <w:pPr>
              <w:jc w:val="center"/>
              <w:rPr>
                <w:rStyle w:val="4"/>
                <w:rFonts w:ascii="仿宋_GB2312" w:hAnsi="仿宋" w:eastAsia="仿宋_GB2312" w:cs="黑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</w:rPr>
              <w:t>家长姓名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D059A5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BDA9E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ECAC6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5CCA4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是否陪学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8B10E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 w14:paraId="6120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2410D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63E1B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9955FE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紧急联系人及电话</w:t>
            </w:r>
          </w:p>
        </w:tc>
        <w:tc>
          <w:tcPr>
            <w:tcW w:w="39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4D659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</w:tr>
      <w:tr w14:paraId="1911D996">
        <w:trPr>
          <w:trHeight w:val="648" w:hRule="atLeast"/>
          <w:jc w:val="center"/>
        </w:trPr>
        <w:tc>
          <w:tcPr>
            <w:tcW w:w="10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17B3F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培训费开票信息</w:t>
            </w:r>
          </w:p>
        </w:tc>
      </w:tr>
      <w:tr w14:paraId="69757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4FDB9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发票抬头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67ED1">
            <w:pPr>
              <w:ind w:firstLine="480"/>
              <w:jc w:val="center"/>
              <w:rPr>
                <w:rFonts w:hint="eastAsia" w:ascii="仿宋_GB2312" w:eastAsia="仿宋_GB2312"/>
                <w:b/>
                <w:color w:val="auto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C053F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统一信用代码(税号)</w:t>
            </w:r>
          </w:p>
        </w:tc>
        <w:tc>
          <w:tcPr>
            <w:tcW w:w="3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21C53">
            <w:pPr>
              <w:jc w:val="center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抬头开单位的填写</w:t>
            </w:r>
          </w:p>
        </w:tc>
      </w:tr>
      <w:tr w14:paraId="3B86D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0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DF309">
            <w:pPr>
              <w:jc w:val="both"/>
              <w:rPr>
                <w:rStyle w:val="4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食物等特别信息提示（如过敏、清真等）：</w:t>
            </w:r>
          </w:p>
          <w:p w14:paraId="558197DB">
            <w:pPr>
              <w:ind w:firstLine="480"/>
              <w:jc w:val="both"/>
              <w:rPr>
                <w:rStyle w:val="4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  <w:p w14:paraId="39BA4F74">
            <w:pPr>
              <w:jc w:val="both"/>
              <w:rPr>
                <w:rStyle w:val="4"/>
                <w:rFonts w:hint="eastAsia"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</w:tc>
      </w:tr>
      <w:tr w14:paraId="438D0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0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8410C">
            <w:pPr>
              <w:jc w:val="both"/>
              <w:rPr>
                <w:rStyle w:val="4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其他特别提示信息（如入营前后住宿需求）：</w:t>
            </w:r>
          </w:p>
          <w:p w14:paraId="7D8452C8">
            <w:pPr>
              <w:ind w:firstLine="480"/>
              <w:jc w:val="both"/>
              <w:rPr>
                <w:rStyle w:val="4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  <w:p w14:paraId="5868B24C">
            <w:pPr>
              <w:ind w:firstLine="480"/>
              <w:jc w:val="both"/>
              <w:rPr>
                <w:rStyle w:val="4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</w:tc>
      </w:tr>
      <w:tr w14:paraId="488F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0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24D84">
            <w:pPr>
              <w:jc w:val="both"/>
              <w:rPr>
                <w:rStyle w:val="4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课程改善建议：</w:t>
            </w:r>
          </w:p>
          <w:p w14:paraId="7FF3D716">
            <w:pPr>
              <w:jc w:val="both"/>
              <w:rPr>
                <w:rStyle w:val="4"/>
                <w:rFonts w:hint="eastAsia"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</w:tc>
      </w:tr>
      <w:tr w14:paraId="7E2E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B45E8">
            <w:pPr>
              <w:jc w:val="both"/>
              <w:rPr>
                <w:rStyle w:val="4"/>
                <w:rFonts w:ascii="仿宋_GB2312" w:hAnsi="仿宋" w:eastAsia="仿宋_GB2312" w:cs="黑体"/>
                <w:b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" w:eastAsia="仿宋_GB2312" w:cs="黑体"/>
                <w:color w:val="auto"/>
                <w:sz w:val="24"/>
                <w:szCs w:val="24"/>
              </w:rPr>
              <w:t>其他意见与建议：</w:t>
            </w:r>
          </w:p>
          <w:p w14:paraId="25F33469">
            <w:pPr>
              <w:jc w:val="both"/>
              <w:rPr>
                <w:rStyle w:val="4"/>
                <w:rFonts w:hint="eastAsia" w:ascii="仿宋_GB2312" w:hAnsi="仿宋" w:eastAsia="仿宋_GB2312" w:cs="黑体"/>
                <w:b/>
                <w:color w:val="auto"/>
                <w:sz w:val="24"/>
                <w:szCs w:val="24"/>
              </w:rPr>
            </w:pPr>
          </w:p>
        </w:tc>
      </w:tr>
    </w:tbl>
    <w:p w14:paraId="56417EC8">
      <w:pPr>
        <w:rPr>
          <w:rFonts w:hint="eastAsia"/>
        </w:rPr>
      </w:pPr>
      <w:r>
        <w:rPr>
          <w:rFonts w:hint="eastAsia"/>
        </w:rPr>
        <w:t>备注：填写知情同意书、报名表，同学生证拍照或扫描</w:t>
      </w:r>
      <w:r>
        <w:fldChar w:fldCharType="begin"/>
      </w:r>
      <w:r>
        <w:instrText xml:space="preserve"> HYPERLINK "mailto:发送至jiangxiaoyu525@126" </w:instrText>
      </w:r>
      <w:r>
        <w:fldChar w:fldCharType="separate"/>
      </w:r>
      <w:r>
        <w:rPr>
          <w:rFonts w:hint="eastAsia"/>
        </w:rPr>
        <w:t>发送至jiangxiaoyu</w:t>
      </w:r>
      <w:r>
        <w:t>525</w:t>
      </w:r>
      <w:r>
        <w:rPr>
          <w:rFonts w:hint="eastAsia"/>
        </w:rPr>
        <w:t>@</w:t>
      </w:r>
      <w:r>
        <w:t>126</w:t>
      </w:r>
      <w:r>
        <w:fldChar w:fldCharType="end"/>
      </w:r>
      <w:r>
        <w:rPr>
          <w:rFonts w:hint="eastAsia"/>
        </w:rPr>
        <w:t>.</w:t>
      </w:r>
      <w:r>
        <w:t>com</w:t>
      </w:r>
      <w:r>
        <w:rPr>
          <w:rFonts w:hint="eastAsia"/>
        </w:rPr>
        <w:t>邮箱，邮件以“学生姓名+青少年经济管理与社会治理研学营”的方式命名。</w:t>
      </w:r>
    </w:p>
    <w:p w14:paraId="34589A89"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C05D6"/>
    <w:rsid w:val="124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="minorHAnsi" w:hAnsi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2024-12-26T14:02:00Z</dcterms:created>
  <dc:creator>Zeyue Liu</dc:creator>
  <cp:lastModifiedBy>Zeyue Liu</cp:lastModifiedBy>
  <dcterms:modified xsi:type="dcterms:W3CDTF">2024-12-26T14:03:21Z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D3392389AAFA4DE589C0E2A765899875_11</vt:lpwstr>
  </property>
  <property fmtid="{D5CDD505-2E9C-101B-9397-08002B2CF9AE}" pid="4" name="KSOTemplateDocerSaveRecord">
    <vt:lpwstr>eyJoZGlkIjoiMzEwNTM5NzYwMDRjMzkwZTVkZjY2ODkwMGIxNGU0OTUiLCJ1c2VySWQiOiI0NTA2NzgxNzgifQ==</vt:lpwstr>
  </property>
</Properties>
</file>